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4A57EE80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C1E84C3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D7E423" w14:textId="77777777" w:rsidR="00916B9A" w:rsidRDefault="001D4089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Chémia</w:t>
            </w:r>
          </w:p>
        </w:tc>
      </w:tr>
      <w:tr w:rsidR="00916B9A" w14:paraId="717DEFA5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6591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59ADF87" w14:textId="77777777" w:rsidR="00916B9A" w:rsidRDefault="001D4089" w:rsidP="006430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CHE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 w:rsidR="002454E7" w:rsidRPr="002454E7">
              <w:rPr>
                <w:rFonts w:ascii="Arial" w:hAnsi="Arial" w:cs="Arial"/>
                <w:sz w:val="18"/>
                <w:szCs w:val="18"/>
              </w:rPr>
              <w:t>OAP_VIZ_KOZ_KAV</w:t>
            </w:r>
          </w:p>
        </w:tc>
      </w:tr>
      <w:tr w:rsidR="00916B9A" w14:paraId="6C80E5FF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75F703A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361081B" w14:textId="77777777" w:rsidR="00916B9A" w:rsidRDefault="00BA5D71" w:rsidP="008117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81176E">
              <w:rPr>
                <w:rFonts w:ascii="Arial" w:hAnsi="Arial" w:cs="Arial"/>
                <w:sz w:val="18"/>
                <w:szCs w:val="18"/>
              </w:rPr>
              <w:t>1/1</w:t>
            </w:r>
            <w:r w:rsidR="001D4089">
              <w:rPr>
                <w:rFonts w:ascii="Arial" w:hAnsi="Arial" w:cs="Arial"/>
                <w:sz w:val="18"/>
                <w:szCs w:val="18"/>
              </w:rPr>
              <w:t>/0</w:t>
            </w:r>
          </w:p>
        </w:tc>
      </w:tr>
      <w:tr w:rsidR="00916B9A" w14:paraId="0D11A19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0460F3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0800C0" w14:textId="77777777" w:rsidR="00BE2BDB" w:rsidRDefault="006430EA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6430EA">
              <w:rPr>
                <w:rFonts w:ascii="Arial" w:hAnsi="Arial" w:cs="Arial"/>
                <w:sz w:val="18"/>
                <w:szCs w:val="18"/>
              </w:rPr>
              <w:t>6352 M obchod a podnikanie, 6362 M kozmetička a vizážistka, 6446 K kozmetik, 6425 K kaderník-vizážista</w:t>
            </w:r>
          </w:p>
        </w:tc>
      </w:tr>
      <w:tr w:rsidR="00916B9A" w14:paraId="52B4C706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871D208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93807B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7C4410EF" w14:textId="77777777" w:rsidR="00916B9A" w:rsidRDefault="00916B9A"/>
    <w:p w14:paraId="5A4AA645" w14:textId="77777777" w:rsidR="00BA5D71" w:rsidRDefault="00BA5D71">
      <w:pPr>
        <w:rPr>
          <w:b/>
          <w:sz w:val="32"/>
          <w:szCs w:val="32"/>
        </w:rPr>
      </w:pPr>
    </w:p>
    <w:p w14:paraId="7CD9923C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1CBFA96" w14:textId="77777777" w:rsidR="00916B9A" w:rsidRDefault="00916B9A"/>
    <w:p w14:paraId="495930D2" w14:textId="77777777" w:rsidR="00E32EB0" w:rsidRDefault="00E32EB0" w:rsidP="00E32EB0"/>
    <w:p w14:paraId="7DB2CA71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Učebný predmet chémia je súčasť vzdelávacej oblasti </w:t>
      </w:r>
      <w:r w:rsidRPr="006430EA">
        <w:rPr>
          <w:i/>
        </w:rPr>
        <w:t>„Človek a príroda“</w:t>
      </w:r>
      <w:r w:rsidRPr="006430EA">
        <w:t xml:space="preserve"> podľa Štátneho vzdelávacieho programu pre skupinu študijných odborov 63, 64 Ekonomika a organizácia, obchod a služby. Obsah učiva poskytuje didaktický systém poznatkov o chemických látkach a ich premenách. Tvoria ho predovšetkým poznatky o vlastnostiach a použití látok, s ktorými sa žiaci stretávajú v bežnom živote.  Na vytvorenie obsahu predmetu sme integrovali obsahové štandardy </w:t>
      </w:r>
      <w:r w:rsidRPr="006430EA">
        <w:rPr>
          <w:i/>
        </w:rPr>
        <w:t xml:space="preserve">„Atómy a chemické prvky, periodická sústava prvkov, chemická väzba a štruktúra látok, Názvoslovie anorganických zlúčenín, Zmesi a roztoky, Chemický dej, Anorganická chémia – nekovy“. </w:t>
      </w:r>
      <w:r w:rsidRPr="006430EA">
        <w:t xml:space="preserve">V obsahu učiva sú v dostatočnej miere zastúpené aj poznatky, ktoré umožňujú žiakom chápať význam chemickej vedy a chemického priemyslu pre spoločnosť a prírodu. </w:t>
      </w:r>
    </w:p>
    <w:p w14:paraId="4F0D4F4E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Predmet chémia v študijných  odboroch  kozmetička a vizážistka, kozmetik, obchod a podnikanie, odevný dizajn, rozširuje učivo zo základnej školy, rozvíja a prehlbuje ho a súčasne poskytuje základy  pre ďalšie vzdelávanie v odbore. Jeho obsah je štruktúrovaný do tematických celkov na témy a podtémy. Porozumenie podstate javov a procesov sa vzájomne prelína a vyžaduje  využitie vzájomných  medzipredmetových vzťahov. </w:t>
      </w:r>
    </w:p>
    <w:p w14:paraId="4CA83FB9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>Vedomosti a zručnosti, ktoré žiaci získajú pri štúdiu v tomto predmete  ďalej rozvíjajú o poznatky, ktoré umožňujú aplikovať chemické poznatky do rôznych oblastí bežného života. Organickou súčasťou   predmetu chémia je systém laboratórnych prác, ktorých  realizácia  závisí od charakteru odboru a podmienok školy a vyžaduje si osvojenie základných laboratórnych zručnosti a návykov, presnosti a dodržiavania zásad bezpečnosti a hygieny práce.   Pri voľbe učiva sa rešpektujú najmä potreby študijného odboru a obsah odbornej zložky vzdelávania. Učivo sa skladá z poznatkov o všeobecnej chémii, periodickej sústave prvkov, chemickom názvosloví prvkov a zlúčenín, chemických zlúčeninách a ich chemickej väzbe,  chemickom deji a jeho zákonitostiach. V tejto vzdelávacej oblasti žiak musí disponovať stanovenými výkonovými štandardmi a ovládať učivo predpísané obsahovými štandardmi. Pri výbere učiva sme veľmi citlivo pristupovali aj k jeho aplikácii v odborných predmetoch. </w:t>
      </w:r>
    </w:p>
    <w:p w14:paraId="6DA1749F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Učebný plán stanovuje v prvom, druhom a treťom ročníku  jednohodinovú týždennú dotáciu v školskom vzdelávacom programe. Rovnako sme dbali aj na proporcionalitu a primeranosť učiva podľa schopností žiakov. </w:t>
      </w:r>
    </w:p>
    <w:p w14:paraId="6603DE7D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Predmet vedie žiakov k tomu, aby základné komunikačné spôsobilosti a personálne vzťahy budovali na základe tolerancie, aby získali a osvojili si  teoretické vedomosti a zručnosti  v oblasti bezpečnej práce a manipulácie s chemickými látkami, aby tieto mohli využiť aj v občianskom živote, hlavne aby si uvedomili pozitívny a negatívny dopad chemických látok na zdravie a životné prostredie človeka.  </w:t>
      </w:r>
    </w:p>
    <w:p w14:paraId="3D7B3C73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lastRenderedPageBreak/>
        <w:t>Metódy, formy a prostriedky vyučovania chémie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učebného odboru.</w:t>
      </w:r>
    </w:p>
    <w:p w14:paraId="3BCAD5DA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Stimulovať poznávacie činnosti žiaka predpokladá uplatňovať vo vyučovaní predmetu chémia proporcionálne zastúpenie a prepojenie empirického a teoretického poznávania. Výchovné a vzdelávacie stratégie napomôžu rozvoju a upevňovaniu kľúčových kompetencií žiaka. V tomto predmete budeme rozvíjať a skvalitňovať kľúčové kompetencie </w:t>
      </w:r>
      <w:r w:rsidRPr="006430EA">
        <w:rPr>
          <w:i/>
        </w:rPr>
        <w:t xml:space="preserve">komunikatívne a sociálno interakčné, interpersonálne a intrapersonálne, spôsobilosti tvorivo riešiť problémy, spôsobilosti využívať informačné technológie a spôsobilosti byť demokratickým občanom.  </w:t>
      </w:r>
      <w:r w:rsidRPr="006430EA">
        <w:t xml:space="preserve">Preto je dôležitou súčasťou teoretického poznávania a zároveň prostriedkom precvičovania, upevňovania, prehlbovania a systematizácie poznatkov okrem iného aj riešenie kvantitatívnych a kvalitatívnych úloh z učiva jednotlivých tematických celkov,  úloh komplexného charakteru, ktoré umožňujú spájať a využívať poznatky z viacerých častí učiva v rámci medzipredmetových vzťahov.        </w:t>
      </w:r>
    </w:p>
    <w:p w14:paraId="6F7AF05F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K významným prvkom vo výchovno-vzdelávacom procese predmetu chémia patria aj chemické experimenty a laboratórne cvičenia, pre ktoré má škola vytvorené dobré materiálno-technické a priestorové vybavenie. Mnohé chemické experimenty sú zaznamenané na videu alebo CD nosičoch, preto využitie počítačov a internetu tiež prestavuje možnosti simulácie experimentov. </w:t>
      </w:r>
    </w:p>
    <w:p w14:paraId="5A646718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 xml:space="preserve">Hodnotenie žiakov bude založené na kritériách hodnotenia v každom vzdelávacom výstupe. Klasifikácia bude vychádzať z pravidiel hodnotenia tohto školského vzdelávacieho programu. Použijeme adekvátne metódy a prostriedky hodnotenia. </w:t>
      </w:r>
    </w:p>
    <w:p w14:paraId="58D3E3DA" w14:textId="77777777" w:rsidR="006430EA" w:rsidRPr="006430EA" w:rsidRDefault="006430EA" w:rsidP="006430EA">
      <w:pPr>
        <w:pStyle w:val="Pta"/>
        <w:tabs>
          <w:tab w:val="clear" w:pos="4536"/>
          <w:tab w:val="clear" w:pos="9072"/>
        </w:tabs>
        <w:spacing w:before="120"/>
        <w:jc w:val="both"/>
      </w:pPr>
      <w:r w:rsidRPr="006430EA">
        <w:t>Výučba bude prebiehať v  bežnej triede a triede výpočtovej techniky.</w:t>
      </w:r>
    </w:p>
    <w:p w14:paraId="53D8FDC2" w14:textId="77777777" w:rsidR="006430EA" w:rsidRPr="006430EA" w:rsidRDefault="006430EA" w:rsidP="006430EA">
      <w:pPr>
        <w:spacing w:before="240"/>
        <w:jc w:val="both"/>
        <w:rPr>
          <w:b/>
        </w:rPr>
      </w:pPr>
      <w:r w:rsidRPr="006430EA">
        <w:rPr>
          <w:b/>
        </w:rPr>
        <w:t>Ciele vyučovacieho predmetu</w:t>
      </w:r>
    </w:p>
    <w:p w14:paraId="468BD3F8" w14:textId="77777777" w:rsidR="006430EA" w:rsidRPr="006430EA" w:rsidRDefault="006430EA" w:rsidP="006430EA">
      <w:pPr>
        <w:spacing w:before="120"/>
        <w:jc w:val="both"/>
      </w:pPr>
      <w:r w:rsidRPr="006430EA">
        <w:t xml:space="preserve">Cieľom vyučovacieho predmetu chémia v daných študijných odboroch   je poskytnúť žiakom  súbor vedomostí, zručností a kompetencií o chemických látkach, javoch, zákonitostiach a vzťahoch medzi nimi, o chemických prvkoch a ich zlúčeninách, formuje ich logické myslenie a rozvíja vedomosti, zručnosti a kľúčové kompetencie využiteľné aj v ďalšom vzdelávaní, odbornej zložke  vzdelávania a bežnom živote. Žiaci získajú poznatky o vybraných pojmoch, osvoja si chemické názvoslovie, budú ovládať základné pravidlá bezpečnosti práce s chemickými látkami. Žiaci nadobudnú presvedčenie o užitočnosti teoretických poznatkov a praktických zručností, že chemické poznanie má význam pre ich osobnostný rast nielen z hľadiska konkrétneho praktického obsahu, ale aj z odhaľovania všeobecných princípov života na Zemi.        </w:t>
      </w:r>
    </w:p>
    <w:p w14:paraId="7D4F986C" w14:textId="77777777" w:rsidR="006430EA" w:rsidRPr="006430EA" w:rsidRDefault="006430EA" w:rsidP="006430EA">
      <w:pPr>
        <w:spacing w:before="240"/>
        <w:jc w:val="both"/>
      </w:pPr>
      <w:r w:rsidRPr="006430EA">
        <w:rPr>
          <w:b/>
        </w:rPr>
        <w:t>Prehľad výchovných a vzdelávacích stratégií</w:t>
      </w:r>
      <w:r w:rsidRPr="006430EA">
        <w:t>:</w:t>
      </w:r>
    </w:p>
    <w:p w14:paraId="71976470" w14:textId="77777777" w:rsidR="006430EA" w:rsidRPr="006430EA" w:rsidRDefault="006430EA" w:rsidP="006430EA">
      <w:pPr>
        <w:pStyle w:val="Zarkazkladnhotextu"/>
        <w:spacing w:before="120" w:after="0"/>
      </w:pPr>
      <w:r w:rsidRPr="006430EA">
        <w:t>Vo vyučovacom predmete chémia využívame pre utváranie a rozvíjanie nasledujúcich kľúčových kompetencií výchovné a vzdelávacie stratégie, ktoré žiakom umožňujú:</w:t>
      </w:r>
    </w:p>
    <w:p w14:paraId="57F50A9B" w14:textId="77777777" w:rsidR="006430EA" w:rsidRPr="006430EA" w:rsidRDefault="006430EA" w:rsidP="006430EA">
      <w:pPr>
        <w:spacing w:before="120"/>
        <w:jc w:val="both"/>
        <w:rPr>
          <w:i/>
          <w:u w:val="single"/>
        </w:rPr>
      </w:pPr>
      <w:r w:rsidRPr="006430EA">
        <w:rPr>
          <w:i/>
          <w:u w:val="single"/>
        </w:rPr>
        <w:t>Komunikatívne a sociálne interakčné spôsobilosti</w:t>
      </w:r>
    </w:p>
    <w:p w14:paraId="6EA4C821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before="120" w:after="0"/>
        <w:ind w:left="360"/>
        <w:jc w:val="both"/>
      </w:pPr>
      <w:r w:rsidRPr="006430EA">
        <w:t>sprostredkovať informácie vhodným spôsobom (video, text, hovorené slovo, diagram) tak, aby každý každému porozumel,</w:t>
      </w:r>
    </w:p>
    <w:p w14:paraId="429E8270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 xml:space="preserve">vyjadriť alebo formulovať (jednoznačne) vlastný názor a záver, </w:t>
      </w:r>
    </w:p>
    <w:p w14:paraId="55FEE49E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kriticky hodnotiť informácie (časopis, internet),</w:t>
      </w:r>
    </w:p>
    <w:p w14:paraId="2E956AC0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lastRenderedPageBreak/>
        <w:t>správne interpretovať získané fakty, vyvodzovať z nich závery a dôsledky.</w:t>
      </w:r>
    </w:p>
    <w:p w14:paraId="352D0A10" w14:textId="77777777" w:rsidR="006430EA" w:rsidRPr="006430EA" w:rsidRDefault="006430EA" w:rsidP="006430EA">
      <w:pPr>
        <w:spacing w:before="120"/>
        <w:jc w:val="both"/>
        <w:rPr>
          <w:i/>
          <w:u w:val="single"/>
        </w:rPr>
      </w:pPr>
      <w:r w:rsidRPr="006430EA">
        <w:rPr>
          <w:i/>
          <w:u w:val="single"/>
        </w:rPr>
        <w:t>Interpersonálne a intrapersonálne spôsobilosti</w:t>
      </w:r>
    </w:p>
    <w:p w14:paraId="1BE7D823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before="120" w:after="0"/>
        <w:ind w:left="360"/>
        <w:jc w:val="both"/>
      </w:pPr>
      <w:r w:rsidRPr="006430EA">
        <w:t>rozvíjať prácu v kolektíve, v družnej a priateľskej atmosfére,</w:t>
      </w:r>
    </w:p>
    <w:p w14:paraId="285B85C4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osvojiť si pocit zodpovednosti za seba a spoluzodpovednosti za prácu v kolektíve,</w:t>
      </w:r>
    </w:p>
    <w:p w14:paraId="5A277BE1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hodnotiť a rešpektovať svoju vlastnú prácu a prácu druhých.</w:t>
      </w:r>
    </w:p>
    <w:p w14:paraId="37C8521D" w14:textId="77777777" w:rsidR="006430EA" w:rsidRPr="006430EA" w:rsidRDefault="006430EA" w:rsidP="006430EA">
      <w:pPr>
        <w:spacing w:before="120"/>
        <w:jc w:val="both"/>
        <w:rPr>
          <w:i/>
          <w:u w:val="single"/>
        </w:rPr>
      </w:pPr>
      <w:r w:rsidRPr="006430EA">
        <w:rPr>
          <w:i/>
          <w:u w:val="single"/>
        </w:rPr>
        <w:t>Schopnosti riešiť problémy</w:t>
      </w:r>
    </w:p>
    <w:p w14:paraId="1B02E12E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before="120" w:after="0"/>
        <w:ind w:left="360"/>
        <w:jc w:val="both"/>
      </w:pPr>
      <w:r w:rsidRPr="006430EA">
        <w:t>rozpoznávať problémy v priebehu ich chemického vzdelávania využívaním všetkých metód a prostriedkov, ktoré majú v danom okamihu k dispozícii (pozorovanie, meranie, experimentovanie, matematické prostriedky, grafické prostriedky a pod.),</w:t>
      </w:r>
    </w:p>
    <w:p w14:paraId="58854F7E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vyjadriť alebo formulovať (jednoznačne) problém, ktorý sa objaví pri ich chemickom vzdelávaní,</w:t>
      </w:r>
    </w:p>
    <w:p w14:paraId="0D476DF1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08516FE0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posudzovať riešenie daného chemického problému z hľadiska jeho správnosti, jednoznačnosti alebo efektívnosti a na základe týchto hľadísk prípadne porovnávať aj  rôzne riešenia daného problému,</w:t>
      </w:r>
    </w:p>
    <w:p w14:paraId="373D9621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korigovať nesprávne riešenia problému,</w:t>
      </w:r>
    </w:p>
    <w:p w14:paraId="50B53AD7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 xml:space="preserve">používať osvojené metódy riešenia chemických problémov aj v iných oblastiach vzdelávania žiakov, pokiaľ sú dané metódy v týchto oblastiach aplikovateľné. </w:t>
      </w:r>
    </w:p>
    <w:p w14:paraId="539F358D" w14:textId="77777777" w:rsidR="006430EA" w:rsidRPr="006430EA" w:rsidRDefault="006430EA" w:rsidP="006430EA">
      <w:pPr>
        <w:spacing w:before="120"/>
        <w:jc w:val="both"/>
        <w:rPr>
          <w:i/>
          <w:u w:val="single"/>
        </w:rPr>
      </w:pPr>
      <w:r w:rsidRPr="006430EA">
        <w:rPr>
          <w:i/>
          <w:u w:val="single"/>
        </w:rPr>
        <w:t>Spôsobilosti využívať informačné technológie</w:t>
      </w:r>
    </w:p>
    <w:p w14:paraId="1DD64E32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before="120" w:after="0"/>
        <w:ind w:left="360"/>
        <w:jc w:val="both"/>
      </w:pPr>
      <w:r w:rsidRPr="006430EA">
        <w:t>získavať informácie v priebehu ich chemického vzdelávania využívaním všetkých metód a prostriedkov, ktoré majú v danom okamihu k dispozícii,</w:t>
      </w:r>
    </w:p>
    <w:p w14:paraId="4182A430" w14:textId="77777777" w:rsidR="006430EA" w:rsidRPr="006430EA" w:rsidRDefault="006430EA" w:rsidP="006430EA">
      <w:pPr>
        <w:pStyle w:val="Zarkazkladnhotextu"/>
        <w:numPr>
          <w:ilvl w:val="0"/>
          <w:numId w:val="14"/>
        </w:numPr>
        <w:tabs>
          <w:tab w:val="clear" w:pos="420"/>
          <w:tab w:val="left" w:pos="360"/>
          <w:tab w:val="left" w:pos="540"/>
        </w:tabs>
        <w:suppressAutoHyphens/>
        <w:spacing w:after="0"/>
        <w:ind w:left="360"/>
        <w:jc w:val="both"/>
      </w:pPr>
      <w:r w:rsidRPr="006430EA">
        <w:t>zhromažďovať, triediť, posudzovať a využívať informácie, ktoré by mohli prispieť k riešeniu daného problému alebo osvojiť si nové poznatky.</w:t>
      </w:r>
    </w:p>
    <w:p w14:paraId="4BE19EFA" w14:textId="77777777" w:rsidR="00916B9A" w:rsidRDefault="00916B9A"/>
    <w:p w14:paraId="299CB8FC" w14:textId="77777777" w:rsidR="00BA5D71" w:rsidRDefault="00BA5D71">
      <w:pPr>
        <w:rPr>
          <w:b/>
          <w:sz w:val="28"/>
          <w:szCs w:val="28"/>
        </w:rPr>
      </w:pPr>
    </w:p>
    <w:p w14:paraId="7C715F0E" w14:textId="77777777" w:rsidR="00A4497D" w:rsidRDefault="00A4497D">
      <w:pPr>
        <w:rPr>
          <w:b/>
          <w:sz w:val="28"/>
          <w:szCs w:val="28"/>
        </w:rPr>
      </w:pPr>
    </w:p>
    <w:p w14:paraId="24588F2E" w14:textId="77777777" w:rsidR="00A4497D" w:rsidRDefault="00A4497D">
      <w:pPr>
        <w:rPr>
          <w:b/>
          <w:sz w:val="28"/>
          <w:szCs w:val="28"/>
        </w:rPr>
      </w:pPr>
    </w:p>
    <w:p w14:paraId="74798B2F" w14:textId="77777777" w:rsidR="00A4497D" w:rsidRDefault="00A4497D">
      <w:pPr>
        <w:rPr>
          <w:b/>
          <w:sz w:val="28"/>
          <w:szCs w:val="28"/>
        </w:rPr>
      </w:pPr>
    </w:p>
    <w:p w14:paraId="75DD821B" w14:textId="77777777" w:rsidR="00A4497D" w:rsidRDefault="00A4497D">
      <w:pPr>
        <w:rPr>
          <w:b/>
          <w:sz w:val="28"/>
          <w:szCs w:val="28"/>
        </w:rPr>
      </w:pPr>
    </w:p>
    <w:p w14:paraId="4DD545B6" w14:textId="77777777" w:rsidR="00A4497D" w:rsidRDefault="00A4497D">
      <w:pPr>
        <w:rPr>
          <w:b/>
          <w:sz w:val="28"/>
          <w:szCs w:val="28"/>
        </w:rPr>
      </w:pPr>
    </w:p>
    <w:p w14:paraId="09E0335C" w14:textId="77777777" w:rsidR="00A4497D" w:rsidRDefault="00A4497D">
      <w:pPr>
        <w:rPr>
          <w:b/>
          <w:sz w:val="28"/>
          <w:szCs w:val="28"/>
        </w:rPr>
      </w:pPr>
    </w:p>
    <w:p w14:paraId="791EF489" w14:textId="77777777" w:rsidR="00A4497D" w:rsidRDefault="00A4497D">
      <w:pPr>
        <w:rPr>
          <w:b/>
          <w:sz w:val="28"/>
          <w:szCs w:val="28"/>
        </w:rPr>
      </w:pPr>
    </w:p>
    <w:p w14:paraId="33981ABD" w14:textId="77777777" w:rsidR="00A4497D" w:rsidRDefault="00A4497D">
      <w:pPr>
        <w:rPr>
          <w:b/>
          <w:sz w:val="28"/>
          <w:szCs w:val="28"/>
        </w:rPr>
      </w:pPr>
    </w:p>
    <w:p w14:paraId="6D469EF2" w14:textId="77777777" w:rsidR="00A4497D" w:rsidRDefault="00A4497D">
      <w:pPr>
        <w:rPr>
          <w:b/>
          <w:sz w:val="28"/>
          <w:szCs w:val="28"/>
        </w:rPr>
      </w:pPr>
    </w:p>
    <w:p w14:paraId="494CA565" w14:textId="77777777" w:rsidR="00A4497D" w:rsidRDefault="00A4497D">
      <w:pPr>
        <w:rPr>
          <w:b/>
          <w:sz w:val="28"/>
          <w:szCs w:val="28"/>
        </w:rPr>
      </w:pPr>
    </w:p>
    <w:p w14:paraId="1C71FAB8" w14:textId="77777777" w:rsidR="00A4497D" w:rsidRDefault="00A4497D">
      <w:pPr>
        <w:rPr>
          <w:b/>
          <w:sz w:val="28"/>
          <w:szCs w:val="28"/>
        </w:rPr>
      </w:pPr>
    </w:p>
    <w:p w14:paraId="5BAC3551" w14:textId="77777777" w:rsidR="00A4497D" w:rsidRDefault="00A4497D">
      <w:pPr>
        <w:rPr>
          <w:b/>
          <w:sz w:val="28"/>
          <w:szCs w:val="28"/>
        </w:rPr>
      </w:pPr>
    </w:p>
    <w:p w14:paraId="78864169" w14:textId="77777777" w:rsidR="00774040" w:rsidRDefault="00774040">
      <w:pPr>
        <w:rPr>
          <w:b/>
          <w:sz w:val="28"/>
          <w:szCs w:val="28"/>
        </w:rPr>
      </w:pPr>
    </w:p>
    <w:p w14:paraId="518842F1" w14:textId="77777777" w:rsidR="00774040" w:rsidRDefault="00774040">
      <w:pPr>
        <w:rPr>
          <w:b/>
          <w:sz w:val="28"/>
          <w:szCs w:val="28"/>
        </w:rPr>
      </w:pPr>
    </w:p>
    <w:p w14:paraId="737D03AB" w14:textId="77777777" w:rsidR="00774040" w:rsidRDefault="00774040">
      <w:pPr>
        <w:rPr>
          <w:b/>
          <w:sz w:val="28"/>
          <w:szCs w:val="28"/>
        </w:rPr>
      </w:pPr>
    </w:p>
    <w:p w14:paraId="1E02BB72" w14:textId="77777777" w:rsidR="00774040" w:rsidRDefault="00774040">
      <w:pPr>
        <w:rPr>
          <w:b/>
          <w:sz w:val="28"/>
          <w:szCs w:val="28"/>
        </w:rPr>
      </w:pPr>
    </w:p>
    <w:p w14:paraId="69DDD5DC" w14:textId="77777777" w:rsidR="00A4497D" w:rsidRDefault="00A4497D">
      <w:pPr>
        <w:rPr>
          <w:b/>
          <w:sz w:val="28"/>
          <w:szCs w:val="28"/>
        </w:rPr>
      </w:pPr>
    </w:p>
    <w:p w14:paraId="7E6243C4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1ACEB728" w14:textId="77777777" w:rsidR="00A4497D" w:rsidRDefault="00A4497D">
      <w:pPr>
        <w:rPr>
          <w:b/>
          <w:sz w:val="28"/>
          <w:szCs w:val="28"/>
        </w:rPr>
      </w:pPr>
    </w:p>
    <w:p w14:paraId="0755443D" w14:textId="77777777" w:rsidR="00A4497D" w:rsidRPr="00A4497D" w:rsidRDefault="00A4497D" w:rsidP="00A4497D">
      <w:pPr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6D278F4E" w14:textId="77777777" w:rsidR="00A4497D" w:rsidRDefault="00A4497D" w:rsidP="00A4497D">
      <w:r>
        <w:t>Vysvetliť  zloženie atómu</w:t>
      </w:r>
    </w:p>
    <w:p w14:paraId="21B1978D" w14:textId="77777777" w:rsidR="00A4497D" w:rsidRDefault="00A4497D" w:rsidP="00A4497D">
      <w:r>
        <w:t>Poznať slovenské názvy a značky najznámejších prvkov</w:t>
      </w:r>
    </w:p>
    <w:p w14:paraId="350FCB93" w14:textId="77777777" w:rsidR="00A4497D" w:rsidRDefault="00A4497D" w:rsidP="00A4497D">
      <w:r>
        <w:t>Vedieť vysvetliť periodický  zákon</w:t>
      </w:r>
    </w:p>
    <w:p w14:paraId="3A018797" w14:textId="77777777" w:rsidR="00A4497D" w:rsidRDefault="00A4497D" w:rsidP="00A4497D">
      <w:r>
        <w:t>Poznať periodickú tabuľku  prvkov a ich umiestnenie v skupinách a periódach</w:t>
      </w:r>
    </w:p>
    <w:p w14:paraId="67BB86BE" w14:textId="77777777" w:rsidR="00A4497D" w:rsidRDefault="00A4497D" w:rsidP="00A4497D">
      <w:r>
        <w:t>Poznať základné chemické pojmy- atóm, molekula, zlúčenina, ión</w:t>
      </w:r>
    </w:p>
    <w:p w14:paraId="202D0D87" w14:textId="77777777" w:rsidR="00A4497D" w:rsidRDefault="00A4497D" w:rsidP="00A4497D">
      <w:r>
        <w:t>Vedieť vysvetliť podstatu chemickej väzby a podmienky jej vzniku</w:t>
      </w:r>
    </w:p>
    <w:p w14:paraId="7B6CBA19" w14:textId="77777777" w:rsidR="00A4497D" w:rsidRDefault="00A4497D" w:rsidP="00A4497D">
      <w:r>
        <w:t>Poznať typy chemických väzieb</w:t>
      </w:r>
    </w:p>
    <w:p w14:paraId="152C4AEB" w14:textId="77777777" w:rsidR="00A4497D" w:rsidRDefault="00A4497D" w:rsidP="00A4497D">
      <w:r>
        <w:t>Vedieť vysvetliť oxidačné číslo</w:t>
      </w:r>
    </w:p>
    <w:p w14:paraId="5F42DA55" w14:textId="77777777" w:rsidR="00A4497D" w:rsidRDefault="00A4497D" w:rsidP="00A4497D">
      <w:r>
        <w:t>Poznať  pravidlá určovania oxidačných čísel prvkov</w:t>
      </w:r>
    </w:p>
    <w:p w14:paraId="22BEDB3A" w14:textId="77777777" w:rsidR="00A4497D" w:rsidRDefault="00A4497D" w:rsidP="00A4497D">
      <w:r>
        <w:t>Ovládať písanie vzorcov a čítanie názvov vybraných anorganických zlúčenín</w:t>
      </w:r>
    </w:p>
    <w:p w14:paraId="0EED0C93" w14:textId="77777777" w:rsidR="00A4497D" w:rsidRDefault="00A4497D" w:rsidP="00A4497D">
      <w:r>
        <w:t xml:space="preserve">Poznať pojmy látka, chemicky čistá látka, zmes - homogénna, heterogénna </w:t>
      </w:r>
    </w:p>
    <w:p w14:paraId="37082856" w14:textId="77777777" w:rsidR="00A4497D" w:rsidRDefault="00A4497D" w:rsidP="00A4497D">
      <w:r>
        <w:t>Poznať pojmy roztok, rozpúšťadlo, rozpustená látka</w:t>
      </w:r>
    </w:p>
    <w:p w14:paraId="4F004947" w14:textId="77777777" w:rsidR="00A4497D" w:rsidRDefault="00A4497D" w:rsidP="00A4497D">
      <w:r>
        <w:t>Vysvetliť spôsoby oddeľovania zložiek zmesí</w:t>
      </w:r>
    </w:p>
    <w:p w14:paraId="5908010F" w14:textId="77777777" w:rsidR="00A4497D" w:rsidRDefault="00A4497D" w:rsidP="00A4497D">
      <w:r>
        <w:t xml:space="preserve">Vedieť vysvetliť pojmy chemická reakcia, dej, reaktanty, produkty </w:t>
      </w:r>
    </w:p>
    <w:p w14:paraId="231D753E" w14:textId="77777777" w:rsidR="00A4497D" w:rsidRDefault="00A4497D" w:rsidP="00A4497D">
      <w:r>
        <w:t>Vedieť zapísať jednoduché chemické reakcie chem. rovnicou</w:t>
      </w:r>
    </w:p>
    <w:p w14:paraId="3C27885E" w14:textId="77777777" w:rsidR="00A4497D" w:rsidRDefault="00A4497D" w:rsidP="00A4497D">
      <w:r>
        <w:t>Poznať faktory ovplyvňujúce rýchlosť chemickej reakcie</w:t>
      </w:r>
    </w:p>
    <w:p w14:paraId="53A74481" w14:textId="77777777" w:rsidR="00A4497D" w:rsidRDefault="00A4497D" w:rsidP="00A4497D">
      <w:r>
        <w:t>Porovnať kyslý, neutrálny, zásaditý roztok, kyselina, zásada, indikátor</w:t>
      </w:r>
    </w:p>
    <w:p w14:paraId="52FBF835" w14:textId="77777777" w:rsidR="00A4497D" w:rsidRDefault="00A4497D" w:rsidP="00A4497D">
      <w:r>
        <w:t>Poznať látkové zloženie vzduchu</w:t>
      </w:r>
    </w:p>
    <w:p w14:paraId="276DDFF3" w14:textId="77777777" w:rsidR="00A4497D" w:rsidRDefault="00A4497D" w:rsidP="00A4497D">
      <w:r>
        <w:t>Poznať vlastnosti, výskyt, použitie vybraných anorganických prvkov a  ich zlúčenín</w:t>
      </w:r>
    </w:p>
    <w:p w14:paraId="3D3526D3" w14:textId="77777777" w:rsidR="0081176E" w:rsidRDefault="00A4497D" w:rsidP="00A4497D">
      <w:r>
        <w:t>Objasniť vplyv niektorých prvkov a ich zlúčenín na životné prostredie</w:t>
      </w:r>
    </w:p>
    <w:p w14:paraId="3B1F334F" w14:textId="77777777" w:rsidR="00A4497D" w:rsidRDefault="00A4497D" w:rsidP="00A4497D"/>
    <w:p w14:paraId="3700428E" w14:textId="77777777" w:rsidR="00A4497D" w:rsidRDefault="00A4497D" w:rsidP="00A4497D">
      <w:pPr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ročník</w:t>
      </w:r>
    </w:p>
    <w:p w14:paraId="200607CC" w14:textId="77777777" w:rsidR="00A4497D" w:rsidRDefault="00EE55F0" w:rsidP="00A4497D">
      <w:r>
        <w:t>Poznať vlastnosti kovov</w:t>
      </w:r>
    </w:p>
    <w:p w14:paraId="2265D828" w14:textId="77777777" w:rsidR="00EE55F0" w:rsidRDefault="00EE55F0" w:rsidP="00A4497D">
      <w:r>
        <w:t xml:space="preserve">Opísať koróziu ako chemický dej, </w:t>
      </w:r>
      <w:r w:rsidRPr="00EE55F0">
        <w:t>jej dôsledky a</w:t>
      </w:r>
      <w:r>
        <w:t> </w:t>
      </w:r>
      <w:r w:rsidRPr="00EE55F0">
        <w:t>ochranu</w:t>
      </w:r>
    </w:p>
    <w:p w14:paraId="38222F1A" w14:textId="77777777" w:rsidR="00EE55F0" w:rsidRDefault="00EE55F0" w:rsidP="00EE55F0">
      <w:r>
        <w:t>Poznať niektoré významné kovy a ich vlastnosti -Na, K, Ca, Mg, Al, Sn, Pb</w:t>
      </w:r>
    </w:p>
    <w:p w14:paraId="1275D79B" w14:textId="77777777" w:rsidR="00EE55F0" w:rsidRDefault="00EE55F0" w:rsidP="00EE55F0">
      <w:r>
        <w:t>Poznať významné vlastnosti, výskyt a použitie kovov - Cu, Ag, Au, Zn, Hg, Fe</w:t>
      </w:r>
    </w:p>
    <w:p w14:paraId="4DDD2302" w14:textId="77777777" w:rsidR="00EE55F0" w:rsidRPr="00A4497D" w:rsidRDefault="00EE55F0" w:rsidP="00EE55F0">
      <w:r>
        <w:t>Ovládať výskyt a použitie niektorých významných zliatin</w:t>
      </w:r>
    </w:p>
    <w:p w14:paraId="3794EB6E" w14:textId="77777777" w:rsidR="00EE55F0" w:rsidRPr="00EE55F0" w:rsidRDefault="00EE55F0" w:rsidP="00EE55F0">
      <w:r w:rsidRPr="00EE55F0">
        <w:t>Poznať predmet štúdia organickej chémie</w:t>
      </w:r>
    </w:p>
    <w:p w14:paraId="67189D6C" w14:textId="77777777" w:rsidR="00A4497D" w:rsidRPr="00EE55F0" w:rsidRDefault="00EE55F0" w:rsidP="00EE55F0">
      <w:r w:rsidRPr="00EE55F0">
        <w:t>Poznať vlastnosti uhlíka v organických zlúčeninách,</w:t>
      </w:r>
      <w:r>
        <w:t xml:space="preserve"> </w:t>
      </w:r>
      <w:r w:rsidRPr="00EE55F0">
        <w:t xml:space="preserve">ovládať pojmy uhlíkový </w:t>
      </w:r>
      <w:r>
        <w:t>r</w:t>
      </w:r>
      <w:r w:rsidRPr="00EE55F0">
        <w:t>eťazec,väzbovosť, typy väzieb</w:t>
      </w:r>
    </w:p>
    <w:p w14:paraId="365C167F" w14:textId="77777777" w:rsidR="00EE55F0" w:rsidRDefault="00EE55F0" w:rsidP="00EE55F0">
      <w:r>
        <w:t xml:space="preserve">Poznať klasifikáciu uhľovodíkov </w:t>
      </w:r>
    </w:p>
    <w:p w14:paraId="05D7CCF3" w14:textId="77777777" w:rsidR="00EE55F0" w:rsidRDefault="00EE55F0" w:rsidP="00EE55F0">
      <w:r>
        <w:t>Ovládať pojmy acyklický nenasýtený uhľovodík, homologický rad alkánov, alkyl</w:t>
      </w:r>
    </w:p>
    <w:p w14:paraId="42DE2C57" w14:textId="77777777" w:rsidR="00EE55F0" w:rsidRDefault="00EE55F0" w:rsidP="00EE55F0">
      <w:r>
        <w:t xml:space="preserve">Ovládať názvoslovie alkénov </w:t>
      </w:r>
    </w:p>
    <w:p w14:paraId="6057E9EF" w14:textId="77777777" w:rsidR="00A4497D" w:rsidRDefault="00EE55F0" w:rsidP="00EE55F0">
      <w:r>
        <w:t>Poznať klasifikáciu, zdroje  a použitie alkénov a alkínov</w:t>
      </w:r>
    </w:p>
    <w:p w14:paraId="27B657FB" w14:textId="77777777" w:rsidR="00EE55F0" w:rsidRDefault="00EE55F0" w:rsidP="00EE55F0">
      <w:r>
        <w:t>Poznať klasifikáciu, zdroje, použitie alkadiénov a arénov</w:t>
      </w:r>
    </w:p>
    <w:p w14:paraId="195A1014" w14:textId="77777777" w:rsidR="00EE55F0" w:rsidRDefault="00EE55F0" w:rsidP="00EE55F0">
      <w:r>
        <w:t>Ovládať názvoslovie alkadiénov a arénov</w:t>
      </w:r>
    </w:p>
    <w:p w14:paraId="2F278537" w14:textId="77777777" w:rsidR="00EE55F0" w:rsidRDefault="00EE55F0" w:rsidP="00EE55F0">
      <w:r>
        <w:t>Poznať prírodné zdroje uhľovodíkov</w:t>
      </w:r>
    </w:p>
    <w:p w14:paraId="1A2E606E" w14:textId="77777777" w:rsidR="0081176E" w:rsidRDefault="00EE55F0" w:rsidP="00EE55F0">
      <w:r>
        <w:t>Ovládať tvorbu vzorcov organických zlúčenín</w:t>
      </w:r>
    </w:p>
    <w:p w14:paraId="00362073" w14:textId="77777777" w:rsidR="00EE55F0" w:rsidRDefault="00EE55F0" w:rsidP="00EE55F0">
      <w:r>
        <w:t>Ovládať tvorbu vzorcov derivátov uhľovodíkov</w:t>
      </w:r>
    </w:p>
    <w:p w14:paraId="37879001" w14:textId="77777777" w:rsidR="00EE55F0" w:rsidRDefault="00EE55F0" w:rsidP="00EE55F0">
      <w:r>
        <w:t xml:space="preserve">Poznať klasifikáciu, zdroje, charakteristiku a použitie halogénderivátov, hydroxyderivátov, </w:t>
      </w:r>
    </w:p>
    <w:p w14:paraId="66AC40FE" w14:textId="77777777" w:rsidR="0081176E" w:rsidRDefault="00EE55F0" w:rsidP="00EE55F0">
      <w:r>
        <w:t>nitroderivátov, amínov, karbonylových zlúčenín, karboxylových kyselín a ovládať ich názvoslovie</w:t>
      </w:r>
    </w:p>
    <w:p w14:paraId="79463533" w14:textId="77777777" w:rsidR="0081176E" w:rsidRDefault="0081176E"/>
    <w:p w14:paraId="1573D912" w14:textId="77777777" w:rsidR="00621B2A" w:rsidRDefault="00621B2A" w:rsidP="00621B2A">
      <w:pPr>
        <w:jc w:val="both"/>
      </w:pPr>
    </w:p>
    <w:p w14:paraId="185B3E9D" w14:textId="77777777" w:rsidR="006430EA" w:rsidRDefault="006430EA" w:rsidP="00BA5D71">
      <w:pPr>
        <w:spacing w:after="120"/>
        <w:rPr>
          <w:b/>
          <w:sz w:val="28"/>
          <w:szCs w:val="28"/>
        </w:rPr>
      </w:pPr>
    </w:p>
    <w:p w14:paraId="7F7DD3EA" w14:textId="77777777" w:rsidR="006430EA" w:rsidRDefault="006430EA" w:rsidP="00BA5D71">
      <w:pPr>
        <w:spacing w:after="120"/>
        <w:rPr>
          <w:b/>
          <w:sz w:val="28"/>
          <w:szCs w:val="28"/>
        </w:rPr>
      </w:pPr>
    </w:p>
    <w:p w14:paraId="1937B1C5" w14:textId="77777777" w:rsidR="006430EA" w:rsidRDefault="00EE55F0" w:rsidP="00EE55F0">
      <w:pPr>
        <w:numPr>
          <w:ilvl w:val="0"/>
          <w:numId w:val="25"/>
        </w:num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ročník </w:t>
      </w:r>
    </w:p>
    <w:p w14:paraId="08AB8C7D" w14:textId="77777777" w:rsidR="00EE55F0" w:rsidRDefault="005204A4" w:rsidP="005204A4">
      <w:r>
        <w:t>Uviesť rozdelenie prírodných látok</w:t>
      </w:r>
    </w:p>
    <w:p w14:paraId="38395A8C" w14:textId="77777777" w:rsidR="005204A4" w:rsidRDefault="005204A4" w:rsidP="005204A4">
      <w:r w:rsidRPr="005204A4">
        <w:t>Vymenovať primárne</w:t>
      </w:r>
      <w:r>
        <w:t xml:space="preserve"> biogénne prvky</w:t>
      </w:r>
    </w:p>
    <w:p w14:paraId="0B537D1C" w14:textId="77777777" w:rsidR="005204A4" w:rsidRDefault="005204A4" w:rsidP="005204A4">
      <w:r>
        <w:t xml:space="preserve">Opísať chemické znaky  a deje živých sústav </w:t>
      </w:r>
    </w:p>
    <w:p w14:paraId="1CF36341" w14:textId="77777777" w:rsidR="005204A4" w:rsidRDefault="005204A4" w:rsidP="005204A4">
      <w:r>
        <w:t>Rozdeliť lipidy podľa zloženia, skupenstva a pôvodu</w:t>
      </w:r>
    </w:p>
    <w:p w14:paraId="4033846A" w14:textId="77777777" w:rsidR="005204A4" w:rsidRDefault="005204A4" w:rsidP="005204A4">
      <w:r>
        <w:t>Vysvetliť zloženie a  funkciu  lipidov</w:t>
      </w:r>
    </w:p>
    <w:p w14:paraId="136B9B25" w14:textId="77777777" w:rsidR="005204A4" w:rsidRPr="005204A4" w:rsidRDefault="005204A4" w:rsidP="005204A4">
      <w:r>
        <w:t>Vymenovať vlastnosti a význam tukov a olejov</w:t>
      </w:r>
    </w:p>
    <w:p w14:paraId="222B9C9B" w14:textId="77777777" w:rsidR="005204A4" w:rsidRPr="005204A4" w:rsidRDefault="005204A4" w:rsidP="005204A4">
      <w:r w:rsidRPr="005204A4">
        <w:t>Rozdeliť sacharidy</w:t>
      </w:r>
    </w:p>
    <w:p w14:paraId="7E23A8B1" w14:textId="77777777" w:rsidR="005204A4" w:rsidRPr="005204A4" w:rsidRDefault="005204A4" w:rsidP="005204A4">
      <w:r w:rsidRPr="005204A4">
        <w:t>Napísať skrátenú chemickú rovnicu fotosyntézy</w:t>
      </w:r>
    </w:p>
    <w:p w14:paraId="390B8BF5" w14:textId="77777777" w:rsidR="005204A4" w:rsidRPr="005204A4" w:rsidRDefault="005204A4" w:rsidP="005204A4">
      <w:r w:rsidRPr="005204A4">
        <w:t>Opísať  zloženie, výskyt, vlastnosti, použitie a biologický význam</w:t>
      </w:r>
      <w:r>
        <w:t xml:space="preserve"> </w:t>
      </w:r>
      <w:r w:rsidRPr="005204A4">
        <w:t xml:space="preserve">najdôležitejších </w:t>
      </w:r>
    </w:p>
    <w:p w14:paraId="0B050103" w14:textId="77777777" w:rsidR="006430EA" w:rsidRDefault="005204A4" w:rsidP="005204A4">
      <w:pPr>
        <w:rPr>
          <w:b/>
          <w:sz w:val="28"/>
          <w:szCs w:val="28"/>
        </w:rPr>
      </w:pPr>
      <w:r w:rsidRPr="005204A4">
        <w:t>monosacharidov, disacharidov a polysacharidov</w:t>
      </w:r>
    </w:p>
    <w:p w14:paraId="5A047CBF" w14:textId="77777777" w:rsidR="005204A4" w:rsidRPr="005204A4" w:rsidRDefault="005204A4" w:rsidP="005204A4">
      <w:r w:rsidRPr="005204A4">
        <w:t>Pomenovať základné stavebné</w:t>
      </w:r>
      <w:r>
        <w:t xml:space="preserve"> </w:t>
      </w:r>
      <w:r w:rsidRPr="005204A4">
        <w:t>jednotky bielkovín</w:t>
      </w:r>
    </w:p>
    <w:p w14:paraId="79328F1D" w14:textId="77777777" w:rsidR="005204A4" w:rsidRPr="005204A4" w:rsidRDefault="005204A4" w:rsidP="005204A4">
      <w:r w:rsidRPr="005204A4">
        <w:t>Definovať aminokyseliny</w:t>
      </w:r>
    </w:p>
    <w:p w14:paraId="23A942AC" w14:textId="77777777" w:rsidR="005204A4" w:rsidRPr="005204A4" w:rsidRDefault="005204A4" w:rsidP="005204A4">
      <w:r w:rsidRPr="005204A4">
        <w:t>Popísať výskyt, vlastnosti a klasifikáciu bielkovín</w:t>
      </w:r>
    </w:p>
    <w:p w14:paraId="2F6F9322" w14:textId="77777777" w:rsidR="006430EA" w:rsidRDefault="005204A4" w:rsidP="005204A4">
      <w:r>
        <w:t>V</w:t>
      </w:r>
      <w:r w:rsidRPr="005204A4">
        <w:t>ysvetliť význam bielkovín</w:t>
      </w:r>
    </w:p>
    <w:p w14:paraId="666C403D" w14:textId="77777777" w:rsidR="005204A4" w:rsidRDefault="005204A4" w:rsidP="005204A4">
      <w:r>
        <w:t>Uviesť rozdelenie a význam biochémie</w:t>
      </w:r>
    </w:p>
    <w:p w14:paraId="61E94989" w14:textId="77777777" w:rsidR="005204A4" w:rsidRDefault="005204A4" w:rsidP="005204A4">
      <w:r>
        <w:t>Rozdeliť vitamíny podľa rozpustnosti</w:t>
      </w:r>
    </w:p>
    <w:p w14:paraId="4DB703C1" w14:textId="77777777" w:rsidR="005204A4" w:rsidRDefault="005204A4" w:rsidP="005204A4">
      <w:r>
        <w:t>Popísať vlastnosti vitamínov</w:t>
      </w:r>
    </w:p>
    <w:p w14:paraId="0117EE0A" w14:textId="77777777" w:rsidR="005204A4" w:rsidRDefault="005204A4" w:rsidP="005204A4">
      <w:r>
        <w:t>Uviesť zdroje a ich biologický význam</w:t>
      </w:r>
    </w:p>
    <w:p w14:paraId="0E13B0D4" w14:textId="77777777" w:rsidR="005204A4" w:rsidRDefault="005204A4" w:rsidP="005204A4">
      <w:r>
        <w:t>Poznať význam enzýmov pre priebeh chemických reakcií v živých organizmoch</w:t>
      </w:r>
    </w:p>
    <w:p w14:paraId="24737B87" w14:textId="77777777" w:rsidR="005204A4" w:rsidRDefault="005204A4" w:rsidP="005204A4">
      <w:r>
        <w:t>Opísať špecifiká ich účinku</w:t>
      </w:r>
    </w:p>
    <w:p w14:paraId="7D56A618" w14:textId="77777777" w:rsidR="005204A4" w:rsidRDefault="005204A4" w:rsidP="005204A4">
      <w:r>
        <w:t>Uviesť príklady enzýmov</w:t>
      </w:r>
    </w:p>
    <w:p w14:paraId="002EEA2F" w14:textId="77777777" w:rsidR="005204A4" w:rsidRDefault="005204A4" w:rsidP="005204A4">
      <w:r>
        <w:t>Poznať základnú funkciu endokrinnej sústavy a jej žliaz</w:t>
      </w:r>
    </w:p>
    <w:p w14:paraId="22DAC7E5" w14:textId="77777777" w:rsidR="005204A4" w:rsidRDefault="005204A4" w:rsidP="005204A4">
      <w:r>
        <w:t>Vymenovať niektoré hormóny</w:t>
      </w:r>
    </w:p>
    <w:p w14:paraId="3E336639" w14:textId="77777777" w:rsidR="005204A4" w:rsidRDefault="005204A4" w:rsidP="005204A4">
      <w:r>
        <w:t>Vysvetliť prejavy nedostatku a nadbytku niektorých hormónov</w:t>
      </w:r>
    </w:p>
    <w:p w14:paraId="54E56C40" w14:textId="77777777" w:rsidR="005204A4" w:rsidRDefault="005204A4" w:rsidP="005204A4">
      <w:r>
        <w:t>Popísať výskyt, vlastnosti a biologické účinky alkaloidov</w:t>
      </w:r>
    </w:p>
    <w:p w14:paraId="0076C166" w14:textId="77777777" w:rsidR="005204A4" w:rsidRDefault="005204A4" w:rsidP="005204A4">
      <w:r>
        <w:t>Opísať negatívne fyziologické účinky niektorých alkaloidov</w:t>
      </w:r>
    </w:p>
    <w:p w14:paraId="66E619FA" w14:textId="77777777" w:rsidR="005204A4" w:rsidRDefault="005204A4" w:rsidP="005204A4">
      <w:r>
        <w:t>Vysvetliť biologický význam  a vlastnosti DNA a RNA</w:t>
      </w:r>
    </w:p>
    <w:p w14:paraId="247F874E" w14:textId="77777777" w:rsidR="005204A4" w:rsidRDefault="005204A4" w:rsidP="005204A4">
      <w:r>
        <w:t>Poznať základnú charakteristiku, účinky, princípy triedenia liečiv</w:t>
      </w:r>
    </w:p>
    <w:p w14:paraId="4B768776" w14:textId="77777777" w:rsidR="005204A4" w:rsidRDefault="005204A4" w:rsidP="005204A4">
      <w:r>
        <w:t>Vedieť základné zloženie mydiel a čistiacich prostriedkov</w:t>
      </w:r>
    </w:p>
    <w:p w14:paraId="1D37A8B0" w14:textId="77777777" w:rsidR="005204A4" w:rsidRDefault="005204A4" w:rsidP="005204A4">
      <w:r>
        <w:t>Popísať vlastnosti, zloženie a účinky kozmetických prípravkov používaných v bežnom</w:t>
      </w:r>
    </w:p>
    <w:p w14:paraId="7B4F3436" w14:textId="77777777" w:rsidR="005204A4" w:rsidRDefault="005204A4" w:rsidP="005204A4">
      <w:r>
        <w:t>živote aj v praxi</w:t>
      </w:r>
    </w:p>
    <w:p w14:paraId="2892F860" w14:textId="77777777" w:rsidR="005204A4" w:rsidRDefault="005204A4" w:rsidP="00074135">
      <w:r>
        <w:t xml:space="preserve">Popísať </w:t>
      </w:r>
      <w:r w:rsidR="00074135">
        <w:t xml:space="preserve">spôsoby výroby plastov </w:t>
      </w:r>
    </w:p>
    <w:p w14:paraId="294F3EFD" w14:textId="77777777" w:rsidR="00074135" w:rsidRDefault="00074135" w:rsidP="00074135">
      <w:r>
        <w:t>Charakterizovať jednotlivé druhy plastov a ich vlastnosti</w:t>
      </w:r>
    </w:p>
    <w:p w14:paraId="603027A8" w14:textId="77777777" w:rsidR="005204A4" w:rsidRDefault="005204A4" w:rsidP="005204A4">
      <w:r>
        <w:t>Opísať zásady bezpečnosti pri</w:t>
      </w:r>
      <w:r w:rsidR="00074135">
        <w:t xml:space="preserve"> </w:t>
      </w:r>
      <w:r>
        <w:t>ich skladovaní, mani</w:t>
      </w:r>
      <w:r w:rsidR="00074135">
        <w:t>p</w:t>
      </w:r>
      <w:r>
        <w:t>uláci</w:t>
      </w:r>
      <w:r w:rsidR="00074135">
        <w:t xml:space="preserve">i </w:t>
      </w:r>
      <w:r>
        <w:t>a používaní s dosahom na</w:t>
      </w:r>
    </w:p>
    <w:p w14:paraId="326E3744" w14:textId="77777777" w:rsidR="005204A4" w:rsidRDefault="005204A4" w:rsidP="005204A4">
      <w:r>
        <w:t>životné prostredie</w:t>
      </w:r>
    </w:p>
    <w:p w14:paraId="494B005F" w14:textId="77777777" w:rsidR="005204A4" w:rsidRDefault="005204A4" w:rsidP="005204A4">
      <w:r>
        <w:t>Dokázať prítomnosť bielkovín</w:t>
      </w:r>
      <w:r w:rsidR="00074135">
        <w:t xml:space="preserve"> </w:t>
      </w:r>
      <w:r>
        <w:t>vo vaječnom bielku</w:t>
      </w:r>
    </w:p>
    <w:p w14:paraId="5D5A2017" w14:textId="77777777" w:rsidR="005204A4" w:rsidRDefault="005204A4" w:rsidP="005204A4">
      <w:r>
        <w:t>Znázorniť štruktúru nukleových</w:t>
      </w:r>
      <w:r w:rsidR="00074135">
        <w:t xml:space="preserve"> </w:t>
      </w:r>
      <w:r>
        <w:t>kyselín</w:t>
      </w:r>
    </w:p>
    <w:p w14:paraId="658DFB8E" w14:textId="77777777" w:rsidR="005204A4" w:rsidRDefault="005204A4" w:rsidP="005204A4">
      <w:pPr>
        <w:spacing w:after="120"/>
      </w:pPr>
    </w:p>
    <w:p w14:paraId="12F85154" w14:textId="77777777" w:rsidR="005204A4" w:rsidRDefault="005204A4" w:rsidP="005204A4">
      <w:pPr>
        <w:spacing w:after="120"/>
      </w:pPr>
    </w:p>
    <w:p w14:paraId="5B54B5B7" w14:textId="77777777" w:rsidR="00074135" w:rsidRDefault="00074135" w:rsidP="005204A4">
      <w:pPr>
        <w:spacing w:after="120"/>
      </w:pPr>
    </w:p>
    <w:p w14:paraId="5BCC2224" w14:textId="77777777" w:rsidR="00074135" w:rsidRDefault="00074135" w:rsidP="005204A4">
      <w:pPr>
        <w:spacing w:after="120"/>
      </w:pPr>
    </w:p>
    <w:p w14:paraId="4146B82A" w14:textId="77777777" w:rsidR="00074135" w:rsidRDefault="00074135" w:rsidP="005204A4">
      <w:pPr>
        <w:spacing w:after="120"/>
      </w:pPr>
    </w:p>
    <w:p w14:paraId="5113EB1D" w14:textId="77777777" w:rsidR="00074135" w:rsidRDefault="00074135" w:rsidP="005204A4">
      <w:pPr>
        <w:spacing w:after="120"/>
      </w:pPr>
    </w:p>
    <w:p w14:paraId="042F98CC" w14:textId="77777777" w:rsidR="00074135" w:rsidRDefault="00074135" w:rsidP="005204A4">
      <w:pPr>
        <w:spacing w:after="120"/>
      </w:pPr>
    </w:p>
    <w:p w14:paraId="310574BF" w14:textId="77777777" w:rsidR="00074135" w:rsidRPr="005204A4" w:rsidRDefault="00074135" w:rsidP="005204A4">
      <w:pPr>
        <w:spacing w:after="120"/>
      </w:pPr>
    </w:p>
    <w:p w14:paraId="395C846D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2D51168D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76C399AA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DAE79B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AF3EA9E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A7C89E9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440AFC91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48EB0FC9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CC963C3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505368F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6430EA" w14:paraId="3D048268" w14:textId="77777777" w:rsidTr="006430EA">
        <w:trPr>
          <w:trHeight w:val="2349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48820BD" w14:textId="77777777" w:rsidR="006430EA" w:rsidRPr="00C02B03" w:rsidRDefault="00137C7E" w:rsidP="00137C7E">
            <w:pPr>
              <w:pStyle w:val="Bezriadkovania"/>
              <w:numPr>
                <w:ilvl w:val="0"/>
                <w:numId w:val="20"/>
              </w:num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02B03">
              <w:rPr>
                <w:rFonts w:ascii="Times New Roman" w:hAnsi="Times New Roman"/>
                <w:b/>
                <w:sz w:val="20"/>
                <w:szCs w:val="20"/>
              </w:rPr>
              <w:t>ročník</w:t>
            </w:r>
          </w:p>
          <w:p w14:paraId="255CD93D" w14:textId="77777777" w:rsidR="00137C7E" w:rsidRDefault="00137C7E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06C642" w14:textId="77777777" w:rsidR="006430EA" w:rsidRDefault="006430EA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Úvod do štúdia chémie</w:t>
            </w:r>
          </w:p>
          <w:p w14:paraId="7CF0CEA7" w14:textId="77777777" w:rsidR="006430EA" w:rsidRDefault="006430EA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34E676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Atómy a chemické prvky,</w:t>
            </w:r>
          </w:p>
          <w:p w14:paraId="317A1835" w14:textId="77777777" w:rsidR="006430EA" w:rsidRDefault="006430EA" w:rsidP="006430EA">
            <w:pPr>
              <w:pStyle w:val="Bezriadkovania"/>
              <w:snapToGrid w:val="0"/>
              <w:ind w:left="7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Periodická sústava prvkov</w:t>
            </w:r>
          </w:p>
          <w:p w14:paraId="33FF6CD7" w14:textId="77777777" w:rsidR="006430EA" w:rsidRDefault="006430EA" w:rsidP="00B135B2">
            <w:pPr>
              <w:pStyle w:val="Bezriadkovania"/>
              <w:snapToGrid w:val="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FF47CC" w14:textId="77777777" w:rsidR="006430EA" w:rsidRDefault="006430EA" w:rsidP="00B135B2">
            <w:pPr>
              <w:pStyle w:val="Bezriadkovania"/>
              <w:snapToGrid w:val="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725931" w14:textId="77777777" w:rsidR="006430EA" w:rsidRDefault="006430EA" w:rsidP="00B135B2">
            <w:pPr>
              <w:pStyle w:val="Bezriadkovania"/>
              <w:snapToGrid w:val="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D47ED9" w14:textId="77777777" w:rsidR="006430EA" w:rsidRDefault="006430EA" w:rsidP="00B135B2">
            <w:pPr>
              <w:pStyle w:val="Bezriadkovania"/>
              <w:snapToGrid w:val="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14:paraId="601320B3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58DA5302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4AAF67B7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462AB836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6FE9DC8F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14:paraId="79BF5E32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3D8D94EE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7B97568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77DFAB12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5AB2C18E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16B853B5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3870088B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</w:tc>
      </w:tr>
      <w:tr w:rsidR="006430EA" w14:paraId="0CF9A916" w14:textId="77777777" w:rsidTr="00B135B2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710B9550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6C0D7B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Chemická väzba, štruktúra látok</w:t>
            </w:r>
          </w:p>
          <w:p w14:paraId="204E056C" w14:textId="77777777" w:rsidR="006430EA" w:rsidRDefault="006430EA" w:rsidP="006430EA">
            <w:pPr>
              <w:pStyle w:val="Bezriadkovania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32BCA0" w14:textId="77777777" w:rsidR="006430EA" w:rsidRDefault="006430EA" w:rsidP="006430EA">
            <w:pPr>
              <w:pStyle w:val="Bezriadkovania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7B2F66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D63DD7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0F163B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D4A6F5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15D075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14EAEEF9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13DE9177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5C7F2EE3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16369E33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485FB4F0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AAD2DB0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00BE6BE5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243DD116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728B08DD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5AE003C0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5EFCCFEA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23C124D1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43AE337A" w14:textId="77777777" w:rsidR="006430EA" w:rsidRDefault="006430EA" w:rsidP="00B135B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30EA" w14:paraId="2D964E04" w14:textId="77777777" w:rsidTr="00B135B2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60D87BB2" w14:textId="77777777" w:rsidR="006430EA" w:rsidRDefault="006430EA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0E392C" w14:textId="77777777" w:rsidR="006430EA" w:rsidRDefault="006430EA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Názvoslovie anorganických zlúčenín</w:t>
            </w:r>
          </w:p>
          <w:p w14:paraId="78B44132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63610E1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324900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766DB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A1C1F1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9A00FB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24937F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063B41C9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2A577CE9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795FB5A8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67C8E504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2106B561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969056F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6D0239D4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0971774D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60FA6D0F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0236B91C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086826CA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1EA4CF0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33A7207E" w14:textId="77777777" w:rsidR="006430EA" w:rsidRDefault="006430EA" w:rsidP="006430EA">
            <w:pPr>
              <w:pStyle w:val="Bezriadkovania"/>
              <w:ind w:left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Laboratórna práca</w:t>
            </w:r>
          </w:p>
        </w:tc>
      </w:tr>
      <w:tr w:rsidR="006430EA" w14:paraId="7376D1FB" w14:textId="77777777" w:rsidTr="00B135B2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7A3BAF2D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BC50FD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Zmesi a roztoky</w:t>
            </w:r>
          </w:p>
          <w:p w14:paraId="797BD0E6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0A0357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2ED6C8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F276A4" w14:textId="77777777" w:rsidR="006430EA" w:rsidRDefault="006430EA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BE766C" w14:textId="77777777" w:rsidR="006430EA" w:rsidRDefault="006430EA" w:rsidP="006430EA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31D21AED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645FBC27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47C21E00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7D05CD2C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629D15C1" w14:textId="77777777" w:rsidR="006430EA" w:rsidRDefault="006430EA" w:rsidP="008E0F9E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3F588839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426EB6E4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2C6B2DE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26CCF865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20620FBD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6D027F5A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13DC9AA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1125D55C" w14:textId="77777777" w:rsidR="006430EA" w:rsidRDefault="006430EA" w:rsidP="00B135B2">
            <w:pPr>
              <w:pStyle w:val="Bezriadkovania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30EA" w14:paraId="2B7970A6" w14:textId="77777777" w:rsidTr="00B135B2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06286CA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D9CFEB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Chemický dej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150A50BA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47C7A7B1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51790D03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2BF51285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73D43767" w14:textId="77777777" w:rsidR="006430EA" w:rsidRDefault="006430EA" w:rsidP="008E0F9E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F5E6860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53D6EB63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77111DDD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66B38C83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112266B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6FCB4E3F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6585C9EF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58A0CA30" w14:textId="77777777" w:rsidR="006430EA" w:rsidRDefault="006430EA" w:rsidP="00B135B2">
            <w:pPr>
              <w:pStyle w:val="Bezriadkovania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30EA" w14:paraId="1B590A16" w14:textId="77777777" w:rsidTr="00B135B2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6CE368A5" w14:textId="77777777" w:rsidR="006430EA" w:rsidRDefault="006430EA" w:rsidP="006430EA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3261B3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Anorganická chémia – nekovy</w:t>
            </w:r>
          </w:p>
          <w:p w14:paraId="06DAEF44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9B216" w14:textId="77777777" w:rsidR="006430EA" w:rsidRDefault="006430EA" w:rsidP="006430EA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2CD1BA2E" w14:textId="77777777" w:rsidR="006430EA" w:rsidRDefault="006430EA" w:rsidP="006430EA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Informačnoreceptívna -  výklad</w:t>
            </w:r>
          </w:p>
          <w:p w14:paraId="04E0356E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Reproduktívna – riadený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rozhovor</w:t>
            </w:r>
          </w:p>
          <w:p w14:paraId="286E71B6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300D2829" w14:textId="77777777" w:rsidR="006430EA" w:rsidRDefault="006430EA" w:rsidP="006430EA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03CA8CF5" w14:textId="77777777" w:rsidR="006430EA" w:rsidRDefault="006430EA" w:rsidP="00EE55F0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C8E413D" w14:textId="77777777" w:rsidR="006430EA" w:rsidRDefault="006430EA" w:rsidP="006430EA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Frontálne vyučovanie</w:t>
            </w:r>
          </w:p>
          <w:p w14:paraId="48697768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1116BE1B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Skupinová práca žiakov</w:t>
            </w:r>
          </w:p>
          <w:p w14:paraId="3087C5CF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63BC7249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4F793D6D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79364F71" w14:textId="77777777" w:rsidR="006430EA" w:rsidRDefault="006430EA" w:rsidP="006430EA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3392A1E1" w14:textId="77777777" w:rsidR="006430EA" w:rsidRDefault="006430EA" w:rsidP="00B135B2">
            <w:pPr>
              <w:pStyle w:val="Bezriadkovania"/>
              <w:ind w:left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5F0" w14:paraId="29CA2535" w14:textId="77777777" w:rsidTr="003903CE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41E49D32" w14:textId="77777777" w:rsidR="00EE55F0" w:rsidRDefault="00EE55F0" w:rsidP="00EE55F0">
            <w:pPr>
              <w:pStyle w:val="Bezriadkovania"/>
              <w:numPr>
                <w:ilvl w:val="0"/>
                <w:numId w:val="20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ročník</w:t>
            </w:r>
          </w:p>
          <w:p w14:paraId="7A6F71A2" w14:textId="77777777" w:rsidR="00EE55F0" w:rsidRDefault="00EE55F0" w:rsidP="00EE55F0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675854" w14:textId="77777777" w:rsidR="00EE55F0" w:rsidRDefault="00EE55F0" w:rsidP="00EE55F0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B44763" w14:textId="77777777" w:rsidR="00EE55F0" w:rsidRDefault="00EE55F0" w:rsidP="00EE55F0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Anorganická chémia –kovy</w:t>
            </w:r>
          </w:p>
          <w:p w14:paraId="1A2375A3" w14:textId="77777777" w:rsidR="00EE55F0" w:rsidRDefault="00EE55F0" w:rsidP="00EE55F0">
            <w:pPr>
              <w:pStyle w:val="Bezriadkovania"/>
              <w:snapToGrid w:val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64AB6E" w14:textId="77777777" w:rsidR="00EE55F0" w:rsidRDefault="00EE55F0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7A118428" w14:textId="77777777" w:rsidR="00EE55F0" w:rsidRDefault="00EE55F0" w:rsidP="00EE55F0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0D07F3A3" w14:textId="77777777" w:rsidR="00EE55F0" w:rsidRDefault="00EE55F0" w:rsidP="00EE55F0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051A667F" w14:textId="77777777" w:rsidR="00EE55F0" w:rsidRDefault="00EE55F0" w:rsidP="00EE55F0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60DAC50A" w14:textId="77777777" w:rsidR="00EE55F0" w:rsidRDefault="00EE55F0" w:rsidP="00EE55F0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43C60599" w14:textId="77777777" w:rsidR="00EE55F0" w:rsidRDefault="00EE55F0" w:rsidP="00EE55F0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ED186D1" w14:textId="77777777" w:rsidR="008E0F9E" w:rsidRDefault="008E0F9E" w:rsidP="008E0F9E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672DB74C" w14:textId="77777777" w:rsidR="008E0F9E" w:rsidRDefault="008E0F9E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5FDDC15D" w14:textId="77777777" w:rsidR="008E0F9E" w:rsidRDefault="008E0F9E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594FF60F" w14:textId="77777777" w:rsidR="008E0F9E" w:rsidRDefault="008E0F9E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6B9F7F27" w14:textId="77777777" w:rsidR="008E0F9E" w:rsidRDefault="008E0F9E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60DDF5F9" w14:textId="77777777" w:rsidR="008E0F9E" w:rsidRDefault="008E0F9E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3E324692" w14:textId="77777777" w:rsidR="00EE55F0" w:rsidRDefault="008E0F9E" w:rsidP="008E0F9E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Exkurzia</w:t>
            </w:r>
          </w:p>
        </w:tc>
      </w:tr>
      <w:tr w:rsidR="00C02B03" w14:paraId="18380B54" w14:textId="77777777" w:rsidTr="003903CE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4B0237BF" w14:textId="77777777" w:rsidR="00C02B03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217DE5" w14:textId="77777777" w:rsidR="00C02B03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E7760F" w14:textId="77777777" w:rsidR="00C02B03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Charakteristika a rozdelenie organických látok</w:t>
            </w:r>
          </w:p>
          <w:p w14:paraId="74A8FC4E" w14:textId="77777777" w:rsidR="00C02B03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E43AE5" w14:textId="77777777" w:rsidR="00C02B03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B40EB9" w14:textId="77777777" w:rsidR="00C02B03" w:rsidRPr="00260370" w:rsidRDefault="00C02B03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45A5BD80" w14:textId="77777777" w:rsidR="00C02B03" w:rsidRDefault="00C02B03" w:rsidP="00C02B03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0263BFBB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47BF0F72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07C07032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7C9CE83B" w14:textId="77777777" w:rsidR="00C02B03" w:rsidRPr="00F67AD9" w:rsidRDefault="00C02B03" w:rsidP="008E0F9E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A8616DF" w14:textId="77777777" w:rsidR="00C02B03" w:rsidRDefault="00C02B03" w:rsidP="00C02B03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7528312A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21F31564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05885DFF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5B8AA9BF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719EE15F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7738E34F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Laboratórna práca</w:t>
            </w:r>
          </w:p>
          <w:p w14:paraId="5C7539D2" w14:textId="77777777" w:rsidR="00C02B03" w:rsidRPr="006B2737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</w:tc>
      </w:tr>
      <w:tr w:rsidR="00C02B03" w14:paraId="0F84C7F9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17476B" w14:textId="77777777" w:rsidR="00C02B03" w:rsidRDefault="00C02B03" w:rsidP="00C02B03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Uhľovodíky</w:t>
            </w:r>
          </w:p>
          <w:p w14:paraId="4D1BACA9" w14:textId="77777777" w:rsidR="00C02B03" w:rsidRDefault="00C02B03" w:rsidP="00EE4506"/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9BBB29A" w14:textId="77777777" w:rsidR="00C02B03" w:rsidRDefault="00C02B03" w:rsidP="00C02B03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70BF844D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7E436D50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7BC59344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65AF859F" w14:textId="77777777" w:rsidR="00C02B03" w:rsidRPr="00E32EB0" w:rsidRDefault="00C02B03" w:rsidP="008E0F9E">
            <w:pPr>
              <w:pStyle w:val="Bezriadkovania"/>
              <w:ind w:left="49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9A61096" w14:textId="77777777" w:rsidR="00C02B03" w:rsidRDefault="00C02B03" w:rsidP="00C02B03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12D70C95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5F0A6B8C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2DCCB546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215308FC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098C7B20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6D5C2A5A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Laboratórna práca</w:t>
            </w:r>
          </w:p>
          <w:p w14:paraId="03D1B396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1EE342C2" w14:textId="77777777" w:rsidR="00C02B03" w:rsidRPr="0081176E" w:rsidRDefault="00C02B03" w:rsidP="00E32EB0">
            <w:pPr>
              <w:rPr>
                <w:sz w:val="20"/>
                <w:szCs w:val="20"/>
              </w:rPr>
            </w:pPr>
          </w:p>
        </w:tc>
      </w:tr>
      <w:tr w:rsidR="00C02B03" w14:paraId="76F57CB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F85779" w14:textId="77777777" w:rsidR="00C02B03" w:rsidRDefault="00C02B03" w:rsidP="00C02B03">
            <w:pPr>
              <w:jc w:val="center"/>
            </w:pPr>
            <w:r>
              <w:rPr>
                <w:b/>
                <w:sz w:val="20"/>
                <w:szCs w:val="20"/>
              </w:rPr>
              <w:t>Deriváty uhľovodíkov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940A9C1" w14:textId="77777777" w:rsidR="00C02B03" w:rsidRDefault="00C02B03" w:rsidP="00C02B03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60BD210F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52AA3562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66CED0E2" w14:textId="77777777" w:rsidR="00C02B03" w:rsidRDefault="00C02B03" w:rsidP="00C02B03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Expozičná – oboznámenie sa s učivom</w:t>
            </w:r>
          </w:p>
          <w:p w14:paraId="2730579A" w14:textId="77777777" w:rsidR="00C02B03" w:rsidRPr="00E32EB0" w:rsidRDefault="00C02B03" w:rsidP="008E0F9E">
            <w:pPr>
              <w:pStyle w:val="Bezriadkovania"/>
              <w:ind w:left="497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9D7F33" w14:textId="77777777" w:rsidR="00C02B03" w:rsidRDefault="00C02B03" w:rsidP="00C02B03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2925693F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1B4365B0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03A0D593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4C2E2A90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2223BF10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5065A01A" w14:textId="77777777" w:rsidR="00C02B03" w:rsidRDefault="00C02B03" w:rsidP="00C02B03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Exkurzia </w:t>
            </w:r>
          </w:p>
          <w:p w14:paraId="65BBF6BC" w14:textId="77777777" w:rsidR="00C02B03" w:rsidRPr="00F60CC4" w:rsidRDefault="00C02B03" w:rsidP="00E32EB0">
            <w:pPr>
              <w:rPr>
                <w:sz w:val="20"/>
                <w:szCs w:val="20"/>
              </w:rPr>
            </w:pPr>
          </w:p>
        </w:tc>
      </w:tr>
      <w:tr w:rsidR="0086546D" w14:paraId="339337A6" w14:textId="77777777" w:rsidTr="000A5BA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42BE39F8" w14:textId="77777777" w:rsidR="0086546D" w:rsidRDefault="0086546D" w:rsidP="0086546D">
            <w:pPr>
              <w:jc w:val="center"/>
              <w:rPr>
                <w:b/>
                <w:sz w:val="20"/>
                <w:szCs w:val="20"/>
              </w:rPr>
            </w:pPr>
          </w:p>
          <w:p w14:paraId="16C2AFA5" w14:textId="77777777" w:rsidR="0086546D" w:rsidRDefault="0086546D" w:rsidP="008654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ročník</w:t>
            </w:r>
          </w:p>
          <w:p w14:paraId="45D90A88" w14:textId="77777777" w:rsidR="0086546D" w:rsidRDefault="0086546D" w:rsidP="0086546D">
            <w:pPr>
              <w:jc w:val="center"/>
              <w:rPr>
                <w:b/>
                <w:sz w:val="20"/>
                <w:szCs w:val="20"/>
              </w:rPr>
            </w:pPr>
          </w:p>
          <w:p w14:paraId="3275E916" w14:textId="77777777" w:rsidR="0086546D" w:rsidRPr="0086546D" w:rsidRDefault="0086546D" w:rsidP="0086546D">
            <w:pPr>
              <w:jc w:val="center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>Prírodné látky</w:t>
            </w:r>
          </w:p>
          <w:p w14:paraId="707BB71F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552D2110" w14:textId="77777777" w:rsidR="0086546D" w:rsidRDefault="0086546D" w:rsidP="0086546D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3F5A45F1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053A144F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2029C170" w14:textId="77777777" w:rsidR="0086546D" w:rsidRPr="0086546D" w:rsidRDefault="0086546D" w:rsidP="0086546D">
            <w:pPr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7CEEBC00" w14:textId="77777777" w:rsidR="0086546D" w:rsidRDefault="0086546D" w:rsidP="0086546D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6DAF55CA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7A7B2815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61BD97A7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416FBC68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769BBA58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4F48B6A2" w14:textId="77777777" w:rsidR="0086546D" w:rsidRPr="0086546D" w:rsidRDefault="0086546D" w:rsidP="008E0F9E">
            <w:pPr>
              <w:pStyle w:val="Bezriadkovania"/>
              <w:ind w:left="349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Laboratórna práca </w:t>
            </w:r>
          </w:p>
        </w:tc>
      </w:tr>
      <w:tr w:rsidR="0086546D" w14:paraId="13F6C8F4" w14:textId="77777777" w:rsidTr="000A5BA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CAAA21" w14:textId="77777777" w:rsidR="0086546D" w:rsidRPr="0086546D" w:rsidRDefault="0086546D" w:rsidP="008654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Základy biochémie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6ED9120" w14:textId="77777777" w:rsidR="0086546D" w:rsidRDefault="0086546D" w:rsidP="0086546D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22E54A00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51549F84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Heuristická - rozhovor,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riešenie úloh</w:t>
            </w:r>
          </w:p>
          <w:p w14:paraId="367869AA" w14:textId="77777777" w:rsidR="0086546D" w:rsidRPr="00F60CC4" w:rsidRDefault="0086546D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447A6903" w14:textId="77777777" w:rsidR="0086546D" w:rsidRDefault="0086546D" w:rsidP="0086546D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Frontálne vyučovanie</w:t>
            </w:r>
          </w:p>
          <w:p w14:paraId="271B7228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62F728BE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3EE2F46A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23C755DC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Práca s počítačom</w:t>
            </w:r>
          </w:p>
          <w:p w14:paraId="31359A1C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  <w:p w14:paraId="7065FF0F" w14:textId="77777777" w:rsidR="0086546D" w:rsidRPr="00EF78DB" w:rsidRDefault="0086546D" w:rsidP="008E0F9E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Laboratórna práca </w:t>
            </w:r>
          </w:p>
        </w:tc>
      </w:tr>
      <w:tr w:rsidR="0086546D" w14:paraId="1B1CAD53" w14:textId="77777777" w:rsidTr="000A5BA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87FEB2" w14:textId="77777777" w:rsidR="0086546D" w:rsidRPr="0086546D" w:rsidRDefault="0086546D" w:rsidP="008654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Chémia bežného života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542EC7F" w14:textId="77777777" w:rsidR="0086546D" w:rsidRDefault="0086546D" w:rsidP="0086546D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5377AB76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30F9BA37" w14:textId="77777777" w:rsidR="0086546D" w:rsidRDefault="0086546D" w:rsidP="0086546D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77699C7B" w14:textId="77777777" w:rsidR="0086546D" w:rsidRPr="00F60CC4" w:rsidRDefault="0086546D" w:rsidP="00BE498F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9A505FC" w14:textId="77777777" w:rsidR="0086546D" w:rsidRDefault="0086546D" w:rsidP="0086546D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3AE34C38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3CEFD89C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5855B176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6A85DF12" w14:textId="77777777" w:rsidR="0086546D" w:rsidRDefault="0086546D" w:rsidP="0086546D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2CCBA243" w14:textId="77777777" w:rsidR="0086546D" w:rsidRPr="00EF78DB" w:rsidRDefault="0086546D" w:rsidP="00EF194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</w:tc>
      </w:tr>
      <w:tr w:rsidR="00EF1942" w14:paraId="19710DE7" w14:textId="77777777" w:rsidTr="00F7444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3631F97B" w14:textId="77777777" w:rsidR="00EF1942" w:rsidRDefault="00EF1942" w:rsidP="0086546D">
            <w:pPr>
              <w:jc w:val="center"/>
              <w:rPr>
                <w:b/>
                <w:sz w:val="20"/>
                <w:szCs w:val="20"/>
              </w:rPr>
            </w:pPr>
          </w:p>
          <w:p w14:paraId="363CC398" w14:textId="77777777" w:rsidR="00EF1942" w:rsidRDefault="00EF1942" w:rsidP="008654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Makromolekulové látky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42864E0" w14:textId="77777777" w:rsidR="00EF1942" w:rsidRDefault="00EF1942" w:rsidP="00EF1942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Informačnoreceptívna -  výklad</w:t>
            </w:r>
          </w:p>
          <w:p w14:paraId="2CB2CA3B" w14:textId="77777777" w:rsidR="00EF1942" w:rsidRDefault="00EF1942" w:rsidP="00EF1942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Reproduktívna – riadený rozhovor</w:t>
            </w:r>
          </w:p>
          <w:p w14:paraId="6204FFA4" w14:textId="77777777" w:rsidR="00EF1942" w:rsidRDefault="00EF1942" w:rsidP="00EF1942">
            <w:pPr>
              <w:pStyle w:val="Bezriadkovania"/>
              <w:ind w:left="4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Heuristická - rozhovor, riešenie úloh</w:t>
            </w:r>
          </w:p>
          <w:p w14:paraId="74D017FB" w14:textId="77777777" w:rsidR="00EF1942" w:rsidRDefault="00EF1942" w:rsidP="0086546D">
            <w:pPr>
              <w:pStyle w:val="Bezriadkovania"/>
              <w:snapToGrid w:val="0"/>
              <w:ind w:left="4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6E34FD7B" w14:textId="77777777" w:rsidR="00EF1942" w:rsidRDefault="00EF1942" w:rsidP="00EF1942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Frontálne vyučovanie</w:t>
            </w:r>
          </w:p>
          <w:p w14:paraId="01ED36EC" w14:textId="77777777" w:rsidR="00EF1942" w:rsidRDefault="00EF1942" w:rsidP="00EF194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Frontálna a individuálna práca žiakov</w:t>
            </w:r>
          </w:p>
          <w:p w14:paraId="0460AA1E" w14:textId="77777777" w:rsidR="00EF1942" w:rsidRDefault="00EF1942" w:rsidP="00EF194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Skupinová práca žiakov</w:t>
            </w:r>
          </w:p>
          <w:p w14:paraId="0B6B0517" w14:textId="77777777" w:rsidR="00EF1942" w:rsidRDefault="00EF1942" w:rsidP="00EF194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 knihou</w:t>
            </w:r>
          </w:p>
          <w:p w14:paraId="23AEF2B4" w14:textId="77777777" w:rsidR="00EF1942" w:rsidRDefault="00EF1942" w:rsidP="00EF1942">
            <w:pPr>
              <w:pStyle w:val="Bezriadkovania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Práca s počítačom</w:t>
            </w:r>
          </w:p>
          <w:p w14:paraId="09A1A62F" w14:textId="77777777" w:rsidR="00EF1942" w:rsidRDefault="00EF1942" w:rsidP="00EF1942">
            <w:pPr>
              <w:pStyle w:val="Bezriadkovania"/>
              <w:snapToGrid w:val="0"/>
              <w:ind w:left="34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Demonštrácia a pozorovanie</w:t>
            </w:r>
          </w:p>
        </w:tc>
      </w:tr>
    </w:tbl>
    <w:p w14:paraId="212F0C92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2501F29D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56C54601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691B6D73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5C42D3DB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0AC654CD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75AFE096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7747C975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18088E29" w14:textId="77777777" w:rsidR="00775CC1" w:rsidRDefault="00775CC1">
      <w:pPr>
        <w:spacing w:before="120"/>
        <w:jc w:val="both"/>
        <w:rPr>
          <w:b/>
          <w:sz w:val="28"/>
          <w:szCs w:val="28"/>
        </w:rPr>
      </w:pPr>
    </w:p>
    <w:p w14:paraId="1B4269BA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5DDECC33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474CB33E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64852EE2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64647A60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7DB7B2C0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0B5175F3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4F26AB0A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197C8E94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5A76857A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0FEB7EA0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586589C7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4A638656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6725726C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22A389A1" w14:textId="77777777" w:rsidR="00EF1942" w:rsidRDefault="00EF1942">
      <w:pPr>
        <w:spacing w:before="120"/>
        <w:jc w:val="both"/>
        <w:rPr>
          <w:b/>
          <w:sz w:val="28"/>
          <w:szCs w:val="28"/>
        </w:rPr>
      </w:pPr>
    </w:p>
    <w:p w14:paraId="76E3AAA5" w14:textId="77777777" w:rsidR="00C4597D" w:rsidRDefault="00C4597D">
      <w:pPr>
        <w:spacing w:before="120"/>
        <w:jc w:val="both"/>
        <w:rPr>
          <w:b/>
          <w:sz w:val="28"/>
          <w:szCs w:val="28"/>
        </w:rPr>
      </w:pPr>
    </w:p>
    <w:p w14:paraId="17166EE2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2A8A027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61E75630" w14:textId="77777777" w:rsidTr="00934282">
        <w:tc>
          <w:tcPr>
            <w:tcW w:w="1951" w:type="dxa"/>
          </w:tcPr>
          <w:p w14:paraId="2A14E005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7DE2F03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06264401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50B7B8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248FE25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3EEAB85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4DAF8753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137C7E" w14:paraId="2E268836" w14:textId="77777777" w:rsidTr="00170D76">
        <w:tc>
          <w:tcPr>
            <w:tcW w:w="1951" w:type="dxa"/>
          </w:tcPr>
          <w:p w14:paraId="02E263E1" w14:textId="77777777" w:rsidR="00137C7E" w:rsidRDefault="00137C7E" w:rsidP="00137C7E">
            <w:pPr>
              <w:pStyle w:val="Bezriadkovania"/>
              <w:numPr>
                <w:ilvl w:val="0"/>
                <w:numId w:val="21"/>
              </w:num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ročník</w:t>
            </w:r>
          </w:p>
          <w:p w14:paraId="421E6C8E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3757CF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Úvod do štúdia chémie</w:t>
            </w:r>
          </w:p>
          <w:p w14:paraId="7A3070F8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6AD2F4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Atómy a chemické prvky,</w:t>
            </w:r>
          </w:p>
          <w:p w14:paraId="302BB408" w14:textId="77777777" w:rsidR="00137C7E" w:rsidRDefault="00137C7E" w:rsidP="00B135B2">
            <w:pPr>
              <w:pStyle w:val="Bezriadkovania"/>
              <w:snapToGrid w:val="0"/>
              <w:ind w:left="338" w:hanging="33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Periodická                  sústava prvkov</w:t>
            </w:r>
          </w:p>
          <w:p w14:paraId="17A66522" w14:textId="77777777" w:rsidR="00137C7E" w:rsidRDefault="00137C7E" w:rsidP="00B135B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6582951A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5D9EF8C9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36BB17E7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4290CD70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48261755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7859E2F4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B64AAF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5000B1F5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5B7DC1F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845C1E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25CEAFFC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05421C29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543EFA8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0F1EF321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3161EECA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15127EE5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019AE3EC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137C7E" w14:paraId="2D9695B9" w14:textId="77777777" w:rsidTr="00B135B2">
        <w:tc>
          <w:tcPr>
            <w:tcW w:w="1951" w:type="dxa"/>
          </w:tcPr>
          <w:p w14:paraId="1744514B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EF68C6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Chemická väzba, štruktúra látok</w:t>
            </w:r>
          </w:p>
          <w:p w14:paraId="259350CE" w14:textId="77777777" w:rsidR="00137C7E" w:rsidRDefault="00137C7E" w:rsidP="00B135B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1F8FBB01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6805CE1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41C158A9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31732203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28ECA608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19AA4BB0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35265D0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1BCCABD1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5E84094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A022478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0F3DB3A3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4D2135DA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0E1BCA89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5B35912E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310F8062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3ABCEDF1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7D01152F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137C7E" w14:paraId="695A6162" w14:textId="77777777" w:rsidTr="00B135B2">
        <w:tc>
          <w:tcPr>
            <w:tcW w:w="1951" w:type="dxa"/>
          </w:tcPr>
          <w:p w14:paraId="04FAB88C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867A46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Názvoslovie anorganických zlúčenín</w:t>
            </w:r>
          </w:p>
          <w:p w14:paraId="3F0D97BC" w14:textId="77777777" w:rsidR="00137C7E" w:rsidRDefault="00137C7E" w:rsidP="00B135B2">
            <w:pPr>
              <w:pStyle w:val="Bezriadkovania"/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82EC01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44A49AA2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79CD227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4DB166A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29BD2DDA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5994DBB6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3EBDB4F3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0ED3B455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6AB9E37D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8591E9A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DF8053E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7EEDC268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02481A67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23299665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0D7B6448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51C2E27D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3C77C86D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5A50D078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137C7E" w14:paraId="2DDDCBC1" w14:textId="77777777" w:rsidTr="00B135B2">
        <w:tc>
          <w:tcPr>
            <w:tcW w:w="1951" w:type="dxa"/>
          </w:tcPr>
          <w:p w14:paraId="4B56EBFB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A7CDEE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Zmesi a roztoky</w:t>
            </w:r>
          </w:p>
          <w:p w14:paraId="209403D2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69635964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236943D2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185B97B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0CD946AB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0678BE27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6123A233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F127C09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732D2242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58838A3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5F18606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4DAF98F4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648B9D62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5B21A326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347CCDE2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32F33237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36DA3D06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6D63EF3C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137C7E" w14:paraId="37C0F8D7" w14:textId="77777777" w:rsidTr="00B135B2">
        <w:tc>
          <w:tcPr>
            <w:tcW w:w="1951" w:type="dxa"/>
          </w:tcPr>
          <w:p w14:paraId="30DE87CD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0C9165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Chemický dej</w:t>
            </w:r>
          </w:p>
        </w:tc>
        <w:tc>
          <w:tcPr>
            <w:tcW w:w="3119" w:type="dxa"/>
          </w:tcPr>
          <w:p w14:paraId="5132CC4C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24D45C13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01DCFDED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16062958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056CC9F3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398C2381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03AD67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7C437650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31ED366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A0BF1B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01D03A7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2C60926C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0FDDF7E1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517B3786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7F0DDFC6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524EB5CD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30A15184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137C7E" w14:paraId="000F8C38" w14:textId="77777777" w:rsidTr="00B135B2">
        <w:tc>
          <w:tcPr>
            <w:tcW w:w="1951" w:type="dxa"/>
          </w:tcPr>
          <w:p w14:paraId="01171951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32D74B" w14:textId="77777777" w:rsidR="00137C7E" w:rsidRDefault="00137C7E" w:rsidP="00B135B2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Anorganická chémia - nekovy</w:t>
            </w:r>
          </w:p>
        </w:tc>
        <w:tc>
          <w:tcPr>
            <w:tcW w:w="3119" w:type="dxa"/>
          </w:tcPr>
          <w:p w14:paraId="2F7A5228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Čipera J. a kol.: Chémia pre UO </w:t>
            </w:r>
            <w:r>
              <w:rPr>
                <w:sz w:val="20"/>
                <w:szCs w:val="20"/>
              </w:rPr>
              <w:lastRenderedPageBreak/>
              <w:t>SOU. SPN. Bratislava 1984</w:t>
            </w:r>
          </w:p>
          <w:p w14:paraId="02AE9BE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7FA0B34D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530B99D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7F1AC504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Dataprojektor </w:t>
            </w:r>
          </w:p>
          <w:p w14:paraId="410535D2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PC</w:t>
            </w:r>
          </w:p>
          <w:p w14:paraId="7FEE8D6E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7DB4B47C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87CFF3F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E58D3A7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Chemické </w:t>
            </w:r>
            <w:r>
              <w:rPr>
                <w:sz w:val="20"/>
                <w:szCs w:val="20"/>
              </w:rPr>
              <w:lastRenderedPageBreak/>
              <w:t>tabuľky</w:t>
            </w:r>
          </w:p>
          <w:p w14:paraId="00BC7740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593793F6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443429AC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202F809B" w14:textId="77777777" w:rsidR="00137C7E" w:rsidRDefault="00137C7E" w:rsidP="00B135B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Internet </w:t>
            </w:r>
          </w:p>
          <w:p w14:paraId="59657AF8" w14:textId="77777777" w:rsidR="00137C7E" w:rsidRDefault="00137C7E" w:rsidP="00B135B2">
            <w:pPr>
              <w:rPr>
                <w:sz w:val="20"/>
                <w:szCs w:val="20"/>
              </w:rPr>
            </w:pPr>
          </w:p>
          <w:p w14:paraId="252B72EF" w14:textId="77777777" w:rsidR="00137C7E" w:rsidRDefault="00137C7E" w:rsidP="00B135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0EE4F173" w14:textId="77777777" w:rsidR="00137C7E" w:rsidRDefault="00137C7E" w:rsidP="00B135B2">
            <w:pPr>
              <w:rPr>
                <w:sz w:val="20"/>
                <w:szCs w:val="20"/>
              </w:rPr>
            </w:pPr>
          </w:p>
        </w:tc>
      </w:tr>
      <w:tr w:rsidR="00A009F8" w14:paraId="44169AA4" w14:textId="77777777" w:rsidTr="00B135B2">
        <w:tc>
          <w:tcPr>
            <w:tcW w:w="1951" w:type="dxa"/>
          </w:tcPr>
          <w:p w14:paraId="6F82DFBC" w14:textId="77777777" w:rsidR="00A009F8" w:rsidRDefault="00A009F8" w:rsidP="003903CE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CE33A0" w14:textId="77777777" w:rsidR="00A009F8" w:rsidRDefault="00A009F8" w:rsidP="00A009F8">
            <w:pPr>
              <w:pStyle w:val="Bezriadkovania"/>
              <w:numPr>
                <w:ilvl w:val="0"/>
                <w:numId w:val="21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ročník</w:t>
            </w:r>
          </w:p>
          <w:p w14:paraId="239F39D9" w14:textId="77777777" w:rsidR="00A009F8" w:rsidRDefault="00A009F8" w:rsidP="003903CE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7B0091" w14:textId="77777777" w:rsidR="00A009F8" w:rsidRDefault="00A009F8" w:rsidP="003903CE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D18022" w14:textId="77777777" w:rsidR="00A009F8" w:rsidRDefault="00A009F8" w:rsidP="00A009F8">
            <w:pPr>
              <w:pStyle w:val="Bezriadkovania"/>
              <w:snapToGrid w:val="0"/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Anorganická chémia - kovy</w:t>
            </w:r>
          </w:p>
        </w:tc>
        <w:tc>
          <w:tcPr>
            <w:tcW w:w="3119" w:type="dxa"/>
          </w:tcPr>
          <w:p w14:paraId="632D80CD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63B31A41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69030B06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34CAD619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64844CA7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Dataprojektor </w:t>
            </w:r>
          </w:p>
          <w:p w14:paraId="427D9F20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684E5D26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Magnetická tabuľa</w:t>
            </w:r>
          </w:p>
          <w:p w14:paraId="2158626F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6C4F7D1" w14:textId="77777777" w:rsidR="00A009F8" w:rsidRDefault="00A009F8" w:rsidP="003903C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D63EF4E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tabuľky</w:t>
            </w:r>
          </w:p>
          <w:p w14:paraId="5DE07021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Laboratórne sklo</w:t>
            </w:r>
          </w:p>
          <w:p w14:paraId="063A984E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Chemické suroviny</w:t>
            </w:r>
          </w:p>
          <w:p w14:paraId="10F1948C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1EDC78C8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</w:t>
            </w:r>
          </w:p>
          <w:p w14:paraId="0B1253CC" w14:textId="77777777" w:rsidR="00A009F8" w:rsidRDefault="00A009F8" w:rsidP="003903CE">
            <w:pPr>
              <w:rPr>
                <w:sz w:val="20"/>
                <w:szCs w:val="20"/>
              </w:rPr>
            </w:pPr>
          </w:p>
          <w:p w14:paraId="592562FE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0A5398B9" w14:textId="77777777" w:rsidR="00A009F8" w:rsidRDefault="00A009F8" w:rsidP="003903CE">
            <w:pPr>
              <w:rPr>
                <w:sz w:val="20"/>
                <w:szCs w:val="20"/>
              </w:rPr>
            </w:pPr>
          </w:p>
        </w:tc>
      </w:tr>
      <w:tr w:rsidR="00A009F8" w:rsidRPr="008245D2" w14:paraId="615E2A4E" w14:textId="77777777" w:rsidTr="003903CE">
        <w:tc>
          <w:tcPr>
            <w:tcW w:w="1951" w:type="dxa"/>
          </w:tcPr>
          <w:p w14:paraId="32377094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E69FEE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922FDA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Charakteristika a rozdelenie organických látok</w:t>
            </w:r>
          </w:p>
          <w:p w14:paraId="30426F20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ADE98D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E5B8A3" w14:textId="77777777" w:rsidR="00A009F8" w:rsidRPr="00260370" w:rsidRDefault="00A009F8" w:rsidP="003903C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00E92D25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 a kol.: Chémia pre UO SOU. SPN. Bratislava 1984</w:t>
            </w:r>
          </w:p>
          <w:p w14:paraId="0C759573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J., Kučera V., Beneš P.: Chémia 1., 2., 3. pre ŠO SOU. SPN.</w:t>
            </w:r>
          </w:p>
          <w:p w14:paraId="15F30851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Blažek, Fabiani: Chémia pre SOŠ a ŠO SOU nechemického zamerania</w:t>
            </w:r>
          </w:p>
          <w:p w14:paraId="2792B87F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42BCB0A6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Dataprojektor</w:t>
            </w:r>
          </w:p>
          <w:p w14:paraId="5BD19D98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PC</w:t>
            </w:r>
          </w:p>
          <w:p w14:paraId="1397A4BE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Tabuľa</w:t>
            </w:r>
          </w:p>
          <w:p w14:paraId="3B97BC4E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Filpchart </w:t>
            </w:r>
          </w:p>
          <w:p w14:paraId="471FC76A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Videotechnika </w:t>
            </w:r>
          </w:p>
        </w:tc>
        <w:tc>
          <w:tcPr>
            <w:tcW w:w="1418" w:type="dxa"/>
          </w:tcPr>
          <w:p w14:paraId="29320780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tabuľky</w:t>
            </w:r>
          </w:p>
          <w:p w14:paraId="7F5672BE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Laboratórne sklo</w:t>
            </w:r>
          </w:p>
          <w:p w14:paraId="327CDA89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suroviny</w:t>
            </w:r>
          </w:p>
          <w:p w14:paraId="7AD888D1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6005ABF7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CD – prírodné zdroje uhľovodíkov a princíp priemyselného spracovania ropy</w:t>
            </w:r>
          </w:p>
          <w:p w14:paraId="54A30E40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0E66A031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121C43B5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</w:p>
        </w:tc>
      </w:tr>
      <w:tr w:rsidR="00A009F8" w14:paraId="47AA34E6" w14:textId="77777777" w:rsidTr="003903CE">
        <w:tc>
          <w:tcPr>
            <w:tcW w:w="1951" w:type="dxa"/>
          </w:tcPr>
          <w:p w14:paraId="7489CAF9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3CAE16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EF771A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B91CF9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Uhľovodíky</w:t>
            </w:r>
          </w:p>
          <w:p w14:paraId="7C99784F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6A978A5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8614DA" w14:textId="77777777" w:rsidR="00A009F8" w:rsidRPr="00260370" w:rsidRDefault="00A009F8" w:rsidP="003903C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08DAD0E8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 a kol.: Chémia pre UO SOU. SPN. Bratislava 1984</w:t>
            </w:r>
          </w:p>
          <w:p w14:paraId="4D8D025D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J., Kučera V., Beneš P.: Chémia 1., 2., 3. pre ŠO SOU. SPN.</w:t>
            </w:r>
          </w:p>
          <w:p w14:paraId="35A07876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Blažek, Fabiani: Chémia pre SOŠ a ŠO SOU nechemického zamerania</w:t>
            </w:r>
          </w:p>
          <w:p w14:paraId="683A1610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176D63CB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Dataprojektor</w:t>
            </w:r>
          </w:p>
          <w:p w14:paraId="5A9A1F83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PC</w:t>
            </w:r>
          </w:p>
          <w:p w14:paraId="65B7CA57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Tabuľa</w:t>
            </w:r>
          </w:p>
          <w:p w14:paraId="56DA5F12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Filpchart </w:t>
            </w:r>
          </w:p>
          <w:p w14:paraId="127E0BDC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Videotechnika </w:t>
            </w:r>
          </w:p>
        </w:tc>
        <w:tc>
          <w:tcPr>
            <w:tcW w:w="1418" w:type="dxa"/>
          </w:tcPr>
          <w:p w14:paraId="0899B3FE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tabuľky</w:t>
            </w:r>
          </w:p>
          <w:p w14:paraId="0B9ACC2D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Laboratórne sklo</w:t>
            </w:r>
          </w:p>
          <w:p w14:paraId="4C9796F7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suroviny</w:t>
            </w:r>
          </w:p>
          <w:p w14:paraId="6E87598B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59832534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CD – prírodné zdroje uhľovodíkov a princíp priemyselného spracovania ropy</w:t>
            </w:r>
          </w:p>
          <w:p w14:paraId="17371189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36A87FD9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793D81D1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</w:p>
        </w:tc>
      </w:tr>
      <w:tr w:rsidR="00A009F8" w14:paraId="3EFE28BB" w14:textId="77777777" w:rsidTr="003903CE">
        <w:tc>
          <w:tcPr>
            <w:tcW w:w="1951" w:type="dxa"/>
          </w:tcPr>
          <w:p w14:paraId="67BC2CB3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BC45E" w14:textId="77777777" w:rsidR="00A009F8" w:rsidRDefault="00A009F8" w:rsidP="003903CE">
            <w:pPr>
              <w:pStyle w:val="Bezriadkovani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790EDC" w14:textId="77777777" w:rsidR="00A009F8" w:rsidRPr="00260370" w:rsidRDefault="00A009F8" w:rsidP="003903CE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Deriváty uhľovodíkov</w:t>
            </w:r>
          </w:p>
        </w:tc>
        <w:tc>
          <w:tcPr>
            <w:tcW w:w="3119" w:type="dxa"/>
          </w:tcPr>
          <w:p w14:paraId="263BD70E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 a kol.: Chémia pre UO SOU. SPN. Bratislava 1984</w:t>
            </w:r>
          </w:p>
          <w:p w14:paraId="60B5F25A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Čipera J., Kučera V., Beneš P.: Chémia 1., 2., 3. pre ŠO SOU. SPN.</w:t>
            </w:r>
          </w:p>
          <w:p w14:paraId="3F1F3E5D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Blažek, Fabiani: Chémia pre SOŠ a ŠO SOU nechemického zamerania</w:t>
            </w:r>
          </w:p>
          <w:p w14:paraId="2CA83D31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Očkayová, Blažek: Chémia pre UO SOU</w:t>
            </w:r>
          </w:p>
        </w:tc>
        <w:tc>
          <w:tcPr>
            <w:tcW w:w="1418" w:type="dxa"/>
          </w:tcPr>
          <w:p w14:paraId="4D405E9C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Dataprojektor</w:t>
            </w:r>
          </w:p>
          <w:p w14:paraId="397A7065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PC</w:t>
            </w:r>
          </w:p>
          <w:p w14:paraId="2936B7D9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Tabuľa</w:t>
            </w:r>
          </w:p>
          <w:p w14:paraId="3337BB8D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Filpchart </w:t>
            </w:r>
          </w:p>
          <w:p w14:paraId="7C22E124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 xml:space="preserve">Videotechnika </w:t>
            </w:r>
          </w:p>
        </w:tc>
        <w:tc>
          <w:tcPr>
            <w:tcW w:w="1418" w:type="dxa"/>
          </w:tcPr>
          <w:p w14:paraId="612428DF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tabuľky</w:t>
            </w:r>
          </w:p>
          <w:p w14:paraId="4340EA86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Laboratórne sklo</w:t>
            </w:r>
          </w:p>
          <w:p w14:paraId="2C71E5A8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Chemické suroviny</w:t>
            </w:r>
          </w:p>
          <w:p w14:paraId="288422BE" w14:textId="77777777" w:rsidR="00A009F8" w:rsidRPr="00260370" w:rsidRDefault="00A009F8" w:rsidP="003903CE">
            <w:pPr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Ochranné pomôcky</w:t>
            </w:r>
          </w:p>
        </w:tc>
        <w:tc>
          <w:tcPr>
            <w:tcW w:w="1223" w:type="dxa"/>
          </w:tcPr>
          <w:p w14:paraId="70359C27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 w:rsidRPr="00260370">
              <w:rPr>
                <w:sz w:val="20"/>
                <w:szCs w:val="20"/>
              </w:rPr>
              <w:t>CD – prírodné zdroje uhľovodíkov a princíp priemyselného spracovania ropy</w:t>
            </w:r>
          </w:p>
          <w:p w14:paraId="53B468CC" w14:textId="77777777" w:rsidR="00A009F8" w:rsidRDefault="00A009F8" w:rsidP="003903C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4B2531DA" w14:textId="77777777" w:rsidR="00A009F8" w:rsidRDefault="00A009F8" w:rsidP="003903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6CF64691" w14:textId="77777777" w:rsidR="00A009F8" w:rsidRPr="00260370" w:rsidRDefault="00A009F8" w:rsidP="003903CE">
            <w:pPr>
              <w:snapToGrid w:val="0"/>
              <w:rPr>
                <w:sz w:val="20"/>
                <w:szCs w:val="20"/>
              </w:rPr>
            </w:pPr>
          </w:p>
        </w:tc>
      </w:tr>
      <w:tr w:rsidR="0086546D" w14:paraId="6E63C79B" w14:textId="77777777" w:rsidTr="000A5BAD">
        <w:tc>
          <w:tcPr>
            <w:tcW w:w="1951" w:type="dxa"/>
          </w:tcPr>
          <w:p w14:paraId="376D51BF" w14:textId="77777777" w:rsidR="0086546D" w:rsidRDefault="0086546D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77E5CE9F" w14:textId="77777777" w:rsidR="0086546D" w:rsidRDefault="0086546D" w:rsidP="00E40B40">
            <w:pPr>
              <w:numPr>
                <w:ilvl w:val="0"/>
                <w:numId w:val="21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ročník</w:t>
            </w:r>
          </w:p>
          <w:p w14:paraId="4634997B" w14:textId="77777777" w:rsidR="00E40B40" w:rsidRDefault="00E40B40" w:rsidP="00E40B40">
            <w:pPr>
              <w:rPr>
                <w:b/>
                <w:sz w:val="20"/>
                <w:szCs w:val="20"/>
              </w:rPr>
            </w:pPr>
          </w:p>
          <w:p w14:paraId="6AF0D6ED" w14:textId="77777777" w:rsidR="00E40B40" w:rsidRDefault="00E40B40" w:rsidP="00E40B40">
            <w:pPr>
              <w:rPr>
                <w:b/>
                <w:sz w:val="20"/>
                <w:szCs w:val="20"/>
              </w:rPr>
            </w:pPr>
          </w:p>
          <w:p w14:paraId="34723ABC" w14:textId="77777777" w:rsidR="00E40B40" w:rsidRDefault="00E40B40" w:rsidP="00E40B40">
            <w:pPr>
              <w:rPr>
                <w:b/>
                <w:sz w:val="20"/>
                <w:szCs w:val="20"/>
              </w:rPr>
            </w:pPr>
          </w:p>
          <w:p w14:paraId="1D4402DC" w14:textId="77777777" w:rsidR="0086546D" w:rsidRDefault="0086546D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552E6D1D" w14:textId="77777777" w:rsidR="0086546D" w:rsidRPr="0086546D" w:rsidRDefault="0086546D" w:rsidP="000A5BAD">
            <w:pPr>
              <w:jc w:val="center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>Prírodné látky</w:t>
            </w:r>
          </w:p>
          <w:p w14:paraId="711CDE67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7B8D12B2" w14:textId="77777777" w:rsidR="00E40B40" w:rsidRDefault="00E40B40" w:rsidP="00E40B4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Čipera J. a kol.: Chémia pre UO SOU. SPN. Bratislava 1984</w:t>
            </w:r>
          </w:p>
          <w:p w14:paraId="6E132B7A" w14:textId="77777777" w:rsidR="00E40B40" w:rsidRDefault="00E40B40" w:rsidP="00E40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7077C80D" w14:textId="77777777" w:rsidR="00E40B40" w:rsidRDefault="00E40B40" w:rsidP="00E40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Blažek, Fabiani: Chémia pre SOŠ a ŠO SOU nechemického zamerania</w:t>
            </w:r>
          </w:p>
          <w:p w14:paraId="3E4287BE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Očkayová V. a kol.: Chémia I. pre SŠ a pracujúcich,SPN</w:t>
            </w:r>
          </w:p>
          <w:p w14:paraId="195E68F4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Bratislava 1981</w:t>
            </w:r>
          </w:p>
          <w:p w14:paraId="55ED25D1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Dolníková M.:Chémia II.pre  2.a 3.</w:t>
            </w:r>
          </w:p>
          <w:p w14:paraId="05D0A037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ročn. ŠO SOU,SPN Bratislava 1989</w:t>
            </w:r>
          </w:p>
          <w:p w14:paraId="2F9F16ED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Široká J.: Chémia organická  pre 2.ročn SPŠCH,Proxima Press 2005</w:t>
            </w:r>
          </w:p>
          <w:p w14:paraId="053F5DBD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Zmaturuj z chémie, Pedagogické</w:t>
            </w:r>
          </w:p>
          <w:p w14:paraId="6AFBD4C1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naklad. Didaktis, Bratislava 2004</w:t>
            </w:r>
          </w:p>
          <w:p w14:paraId="5A1DD9B0" w14:textId="77777777" w:rsidR="00E40B40" w:rsidRPr="00E40B40" w:rsidRDefault="00E40B40" w:rsidP="00E40B40">
            <w:pPr>
              <w:tabs>
                <w:tab w:val="right" w:pos="2235"/>
              </w:tabs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Škárka B., Szemes V.: Biochémia pre SOŠ, PROMP Bratislava 2005</w:t>
            </w:r>
          </w:p>
          <w:p w14:paraId="46350C3B" w14:textId="77777777" w:rsidR="0086546D" w:rsidRPr="0086546D" w:rsidRDefault="0086546D" w:rsidP="00E40B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C22FE5C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Výpočtová technika</w:t>
            </w:r>
          </w:p>
          <w:p w14:paraId="658501D6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Tabuľa</w:t>
            </w:r>
          </w:p>
          <w:p w14:paraId="3AA456AB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 xml:space="preserve">Prenosný </w:t>
            </w:r>
            <w:r w:rsidRPr="0086546D">
              <w:rPr>
                <w:sz w:val="20"/>
                <w:szCs w:val="20"/>
              </w:rPr>
              <w:lastRenderedPageBreak/>
              <w:t>spätný projektor</w:t>
            </w:r>
          </w:p>
          <w:p w14:paraId="4D9DB57D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</w:tcPr>
          <w:p w14:paraId="36484E4F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Laboratórne sklo</w:t>
            </w:r>
          </w:p>
          <w:p w14:paraId="0EF0F4A2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Chemické suroviny</w:t>
            </w:r>
          </w:p>
          <w:p w14:paraId="4CE5ACB7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Ochranné pomôcky</w:t>
            </w:r>
          </w:p>
          <w:p w14:paraId="221FB55C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Molekulové modely</w:t>
            </w:r>
          </w:p>
          <w:p w14:paraId="357D4BD6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Chemické tabuľky</w:t>
            </w:r>
          </w:p>
          <w:p w14:paraId="22D31A2D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filmy</w:t>
            </w:r>
          </w:p>
        </w:tc>
        <w:tc>
          <w:tcPr>
            <w:tcW w:w="1223" w:type="dxa"/>
          </w:tcPr>
          <w:p w14:paraId="179FE420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Internet</w:t>
            </w:r>
          </w:p>
          <w:p w14:paraId="6BFF66CE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Odborná knižnica</w:t>
            </w:r>
          </w:p>
          <w:p w14:paraId="4017DC1B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</w:tr>
      <w:tr w:rsidR="0086546D" w14:paraId="714D75C9" w14:textId="77777777" w:rsidTr="000A5BAD">
        <w:tc>
          <w:tcPr>
            <w:tcW w:w="1951" w:type="dxa"/>
            <w:vAlign w:val="center"/>
          </w:tcPr>
          <w:p w14:paraId="04ED704F" w14:textId="77777777" w:rsidR="0086546D" w:rsidRPr="0086546D" w:rsidRDefault="0086546D" w:rsidP="000A5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Základy biochémie</w:t>
            </w:r>
          </w:p>
        </w:tc>
        <w:tc>
          <w:tcPr>
            <w:tcW w:w="3119" w:type="dxa"/>
            <w:vAlign w:val="center"/>
          </w:tcPr>
          <w:p w14:paraId="23FA48DD" w14:textId="77777777" w:rsidR="00E40B40" w:rsidRDefault="00E40B40" w:rsidP="00E40B4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 a kol.: Chémia pre UO SOU. SPN. Bratislava 1984</w:t>
            </w:r>
          </w:p>
          <w:p w14:paraId="53CA08AC" w14:textId="77777777" w:rsidR="00E40B40" w:rsidRDefault="00E40B40" w:rsidP="00E40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Čipera J., Kučera V., Beneš P.: Chémia 1., 2., 3. pre ŠO SOU. SPN.</w:t>
            </w:r>
          </w:p>
          <w:p w14:paraId="08BB85C8" w14:textId="77777777" w:rsidR="00E40B40" w:rsidRDefault="00E40B40" w:rsidP="00E40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Blažek, Fabiani: Chémia pre SOŠ a ŠO SOU nechemického zamerania</w:t>
            </w:r>
          </w:p>
          <w:p w14:paraId="1D07EE39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Očkayová V. a kol.: Chémia I. pre SŠ a pracujúcich,SPN</w:t>
            </w:r>
          </w:p>
          <w:p w14:paraId="544ACCC2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Bratislava 1981</w:t>
            </w:r>
          </w:p>
          <w:p w14:paraId="549E1654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Dolníková M.:Chémia II.pre  2.a 3.</w:t>
            </w:r>
          </w:p>
          <w:p w14:paraId="4FCB64EA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ročn. ŠO SOU,SPN Bratislava 1989</w:t>
            </w:r>
          </w:p>
          <w:p w14:paraId="48EB3B06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Široká J.: Chémia organická  pre 2.ročn SPŠCH,Proxima Press 2005</w:t>
            </w:r>
          </w:p>
          <w:p w14:paraId="0344431B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Zmaturuj z chémie, Pedagogické</w:t>
            </w:r>
          </w:p>
          <w:p w14:paraId="6CCF01D4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naklad. Didaktis, Bratislava 2004</w:t>
            </w:r>
          </w:p>
          <w:p w14:paraId="5C860380" w14:textId="77777777" w:rsidR="0086546D" w:rsidRPr="0086546D" w:rsidRDefault="00E40B40" w:rsidP="00E40B40">
            <w:pPr>
              <w:tabs>
                <w:tab w:val="right" w:pos="2235"/>
              </w:tabs>
              <w:rPr>
                <w:b/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Škárka B., Szemes V.: Biochémia pre SOŠ, PROMP Bratislava 2005</w:t>
            </w:r>
          </w:p>
        </w:tc>
        <w:tc>
          <w:tcPr>
            <w:tcW w:w="1418" w:type="dxa"/>
          </w:tcPr>
          <w:p w14:paraId="1C411C0B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Výpočtová technika</w:t>
            </w:r>
          </w:p>
          <w:p w14:paraId="08DDA3F9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Tabuľa</w:t>
            </w:r>
          </w:p>
          <w:p w14:paraId="39E82FFE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Prenosný spätný projektor</w:t>
            </w:r>
          </w:p>
          <w:p w14:paraId="1B860761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</w:tcPr>
          <w:p w14:paraId="7FD5E17C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Laboratórne sklo</w:t>
            </w:r>
          </w:p>
          <w:p w14:paraId="4B385CAA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Chemické suroviny</w:t>
            </w:r>
          </w:p>
          <w:p w14:paraId="4C47C118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Ochranné pomôcky</w:t>
            </w:r>
          </w:p>
          <w:p w14:paraId="77C79FAA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Chemické tabuľky</w:t>
            </w:r>
          </w:p>
          <w:p w14:paraId="404536D1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filmy</w:t>
            </w:r>
          </w:p>
          <w:p w14:paraId="3A54C5B8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</w:tcPr>
          <w:p w14:paraId="6131FCDB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Internet</w:t>
            </w:r>
          </w:p>
          <w:p w14:paraId="55BE55AB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Odborná knižnica</w:t>
            </w:r>
          </w:p>
          <w:p w14:paraId="01E9617C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</w:tr>
      <w:tr w:rsidR="0086546D" w14:paraId="64CA23F6" w14:textId="77777777" w:rsidTr="000A5BAD">
        <w:tc>
          <w:tcPr>
            <w:tcW w:w="1951" w:type="dxa"/>
            <w:vAlign w:val="center"/>
          </w:tcPr>
          <w:p w14:paraId="43AC9283" w14:textId="77777777" w:rsidR="0086546D" w:rsidRDefault="0086546D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4E7D8B1F" w14:textId="77777777" w:rsidR="00E40B40" w:rsidRDefault="00E40B40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414F14CE" w14:textId="77777777" w:rsidR="00E40B40" w:rsidRDefault="00E40B40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11DDF5EF" w14:textId="77777777" w:rsidR="00E40B40" w:rsidRDefault="00E40B40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0B30962A" w14:textId="77777777" w:rsidR="00E40B40" w:rsidRDefault="00E40B40" w:rsidP="000A5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Chémia bežného</w:t>
            </w:r>
          </w:p>
          <w:p w14:paraId="61FD6F8B" w14:textId="77777777" w:rsidR="00E40B40" w:rsidRPr="0086546D" w:rsidRDefault="00E40B40" w:rsidP="000A5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života</w:t>
            </w:r>
          </w:p>
        </w:tc>
        <w:tc>
          <w:tcPr>
            <w:tcW w:w="3119" w:type="dxa"/>
            <w:vAlign w:val="center"/>
          </w:tcPr>
          <w:p w14:paraId="52AD20BB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Čipera J. a kol.: Chémia pre UO SOU, SPN Bratislava 1984</w:t>
            </w:r>
          </w:p>
          <w:p w14:paraId="56CD7BBA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Blažek J., Fabini: J.: Chémia pre SOŠ a ŠO SOU nechemického zamerania,SPN Bratislava 1984</w:t>
            </w:r>
          </w:p>
          <w:p w14:paraId="24106796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Dolníková M.:Chémia II.pre  2.a 3.</w:t>
            </w:r>
          </w:p>
          <w:p w14:paraId="2462B73E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ročn. ŠO SOU,SPN Bratislava 1989</w:t>
            </w:r>
          </w:p>
          <w:p w14:paraId="7A1C7F84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Široká J.:Chémia organická pre 2.ročn SPŠCH,Proxima Press 2005</w:t>
            </w:r>
          </w:p>
          <w:p w14:paraId="3254DB6C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Zmaturuj z chémie, Pedagogické</w:t>
            </w:r>
          </w:p>
          <w:p w14:paraId="7C728A6F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naklad. Didaktis Bratislava 2004</w:t>
            </w:r>
          </w:p>
          <w:p w14:paraId="5135BA1C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Hojerová J.,Škultétyová K.Materiály</w:t>
            </w:r>
          </w:p>
          <w:p w14:paraId="1531B2B2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pre 2.a3.ročn.ŠO kozmetik, SPN</w:t>
            </w:r>
          </w:p>
          <w:p w14:paraId="2EA10712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Bratislava 2007</w:t>
            </w:r>
          </w:p>
          <w:p w14:paraId="7298FE0D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Remiášová O.:Materiály I. pre 1.ročn. UO kaderník,  EXPOL</w:t>
            </w:r>
          </w:p>
          <w:p w14:paraId="7257219F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Pedagogika 2007</w:t>
            </w:r>
          </w:p>
          <w:p w14:paraId="13B1B5FE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Zahradník M.: Materialy pro 1.a2.</w:t>
            </w:r>
          </w:p>
          <w:p w14:paraId="239F9409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ročn.oboru kosmetik, Informatorium</w:t>
            </w:r>
          </w:p>
          <w:p w14:paraId="3BFEF10A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Praha 2005</w:t>
            </w:r>
          </w:p>
          <w:p w14:paraId="3E71E952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Kvasničková D.:Základy ekológie</w:t>
            </w:r>
          </w:p>
          <w:p w14:paraId="3310BCB7" w14:textId="77777777" w:rsidR="00E40B40" w:rsidRPr="00E40B40" w:rsidRDefault="00E40B40" w:rsidP="00E40B40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Odborné časopisy:Derma revue,</w:t>
            </w:r>
          </w:p>
          <w:p w14:paraId="24248EBA" w14:textId="77777777" w:rsidR="0086546D" w:rsidRPr="0086546D" w:rsidRDefault="00E40B40" w:rsidP="00E40B40">
            <w:pPr>
              <w:rPr>
                <w:b/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Absolut Look</w:t>
            </w:r>
          </w:p>
        </w:tc>
        <w:tc>
          <w:tcPr>
            <w:tcW w:w="1418" w:type="dxa"/>
          </w:tcPr>
          <w:p w14:paraId="29842BAC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Výpočtová technika</w:t>
            </w:r>
          </w:p>
          <w:p w14:paraId="4E8C1E81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Tabuľa</w:t>
            </w:r>
          </w:p>
          <w:p w14:paraId="707B1D77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Prenosný spätný projektor</w:t>
            </w:r>
          </w:p>
          <w:p w14:paraId="3E265FEF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Videotechnika</w:t>
            </w:r>
          </w:p>
          <w:p w14:paraId="613B177C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300CAB6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Vzorkovnice materiálov</w:t>
            </w:r>
          </w:p>
          <w:p w14:paraId="406D79B7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a surovín Lekárnička</w:t>
            </w:r>
          </w:p>
          <w:p w14:paraId="42E333E7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filmy</w:t>
            </w:r>
          </w:p>
          <w:p w14:paraId="214AF744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časopisy</w:t>
            </w:r>
          </w:p>
          <w:p w14:paraId="53FCB715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</w:tcPr>
          <w:p w14:paraId="21087021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Internet</w:t>
            </w:r>
          </w:p>
          <w:p w14:paraId="5BC2711C" w14:textId="77777777" w:rsidR="0086546D" w:rsidRPr="0086546D" w:rsidRDefault="0086546D" w:rsidP="000A5BAD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Odborná knižnica</w:t>
            </w:r>
          </w:p>
          <w:p w14:paraId="4D7A382E" w14:textId="77777777" w:rsidR="0086546D" w:rsidRPr="0086546D" w:rsidRDefault="0086546D" w:rsidP="000A5BAD">
            <w:pPr>
              <w:rPr>
                <w:sz w:val="20"/>
                <w:szCs w:val="20"/>
              </w:rPr>
            </w:pPr>
          </w:p>
        </w:tc>
      </w:tr>
      <w:tr w:rsidR="00EF1942" w14:paraId="6ADF66B1" w14:textId="77777777" w:rsidTr="00F74448">
        <w:tc>
          <w:tcPr>
            <w:tcW w:w="1951" w:type="dxa"/>
            <w:tcBorders>
              <w:bottom w:val="double" w:sz="4" w:space="0" w:color="auto"/>
            </w:tcBorders>
            <w:vAlign w:val="center"/>
          </w:tcPr>
          <w:p w14:paraId="39D279BF" w14:textId="77777777" w:rsidR="00EF1942" w:rsidRDefault="00EF1942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5A956502" w14:textId="77777777" w:rsidR="00EF1942" w:rsidRDefault="00EF1942" w:rsidP="000A5BAD">
            <w:pPr>
              <w:jc w:val="center"/>
              <w:rPr>
                <w:b/>
                <w:sz w:val="20"/>
                <w:szCs w:val="20"/>
              </w:rPr>
            </w:pPr>
          </w:p>
          <w:p w14:paraId="3050E8A7" w14:textId="77777777" w:rsidR="00EF1942" w:rsidRDefault="00EF1942" w:rsidP="000A5B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Makromolekulové látky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2AFA09DD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lastRenderedPageBreak/>
              <w:t xml:space="preserve">Blažek J., Fabini: J.: Chémia pre SOŠ a ŠO SOU nechemického </w:t>
            </w:r>
            <w:r w:rsidRPr="00E40B40">
              <w:rPr>
                <w:sz w:val="20"/>
                <w:szCs w:val="20"/>
              </w:rPr>
              <w:lastRenderedPageBreak/>
              <w:t>zamerania,SPN Bratislava 1984</w:t>
            </w:r>
          </w:p>
          <w:p w14:paraId="555929CB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Dolníková M.:Chémia II.pre  2.a 3.</w:t>
            </w:r>
          </w:p>
          <w:p w14:paraId="58A527A9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ročn. ŠO SOU,SPN Bratislava 1989</w:t>
            </w:r>
          </w:p>
          <w:p w14:paraId="52EF7335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Široká J.:Chémia organická pre 2.ročn SPŠCH,Proxima Press 2005</w:t>
            </w:r>
          </w:p>
          <w:p w14:paraId="472398E9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Hojerová J.,Škultétyová K</w:t>
            </w:r>
            <w:r>
              <w:rPr>
                <w:sz w:val="20"/>
                <w:szCs w:val="20"/>
              </w:rPr>
              <w:t xml:space="preserve">. </w:t>
            </w:r>
            <w:r w:rsidRPr="00E40B40">
              <w:rPr>
                <w:sz w:val="20"/>
                <w:szCs w:val="20"/>
              </w:rPr>
              <w:t>Materiály</w:t>
            </w:r>
            <w:r>
              <w:rPr>
                <w:sz w:val="20"/>
                <w:szCs w:val="20"/>
              </w:rPr>
              <w:t xml:space="preserve"> </w:t>
            </w:r>
            <w:r w:rsidRPr="00E40B40">
              <w:rPr>
                <w:sz w:val="20"/>
                <w:szCs w:val="20"/>
              </w:rPr>
              <w:t>pre 2.a3.ročn.ŠO kozmetik, SPN</w:t>
            </w:r>
            <w:r>
              <w:rPr>
                <w:sz w:val="20"/>
                <w:szCs w:val="20"/>
              </w:rPr>
              <w:t xml:space="preserve">, </w:t>
            </w:r>
            <w:r w:rsidRPr="00E40B40">
              <w:rPr>
                <w:sz w:val="20"/>
                <w:szCs w:val="20"/>
              </w:rPr>
              <w:t>Bratislava 2007</w:t>
            </w:r>
          </w:p>
          <w:p w14:paraId="3BAE089F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Kvasničková D.:Základy ekológie</w:t>
            </w:r>
          </w:p>
          <w:p w14:paraId="1E8D9DC5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Odborné časopisy:Derma revue,</w:t>
            </w:r>
          </w:p>
          <w:p w14:paraId="39EA5885" w14:textId="77777777" w:rsidR="00EF1942" w:rsidRPr="00E40B40" w:rsidRDefault="00EF1942" w:rsidP="00EF1942">
            <w:pPr>
              <w:rPr>
                <w:sz w:val="20"/>
                <w:szCs w:val="20"/>
              </w:rPr>
            </w:pPr>
            <w:r w:rsidRPr="00E40B40">
              <w:rPr>
                <w:sz w:val="20"/>
                <w:szCs w:val="20"/>
              </w:rPr>
              <w:t>Absolut Look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E52CADE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Výpočtová technika</w:t>
            </w:r>
          </w:p>
          <w:p w14:paraId="793D9DB5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Tabuľa</w:t>
            </w:r>
          </w:p>
          <w:p w14:paraId="4BD81AB8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Prenosný spätný projektor</w:t>
            </w:r>
          </w:p>
          <w:p w14:paraId="3C85E953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854DEE1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Vzorkovnice materiálov</w:t>
            </w:r>
          </w:p>
          <w:p w14:paraId="6AF753C0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 xml:space="preserve">a surovín </w:t>
            </w:r>
          </w:p>
          <w:p w14:paraId="2D54C9E3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filmy</w:t>
            </w:r>
          </w:p>
          <w:p w14:paraId="28D1DAEA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Odborné časopisy</w:t>
            </w:r>
          </w:p>
          <w:p w14:paraId="15C8077F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35D4475D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lastRenderedPageBreak/>
              <w:t>Internet</w:t>
            </w:r>
          </w:p>
          <w:p w14:paraId="2BC2856A" w14:textId="77777777" w:rsidR="00EF1942" w:rsidRPr="0086546D" w:rsidRDefault="00EF1942" w:rsidP="00EF1942">
            <w:pPr>
              <w:rPr>
                <w:sz w:val="20"/>
                <w:szCs w:val="20"/>
              </w:rPr>
            </w:pPr>
            <w:r w:rsidRPr="0086546D">
              <w:rPr>
                <w:sz w:val="20"/>
                <w:szCs w:val="20"/>
              </w:rPr>
              <w:t xml:space="preserve">Odborná </w:t>
            </w:r>
            <w:r w:rsidRPr="0086546D">
              <w:rPr>
                <w:sz w:val="20"/>
                <w:szCs w:val="20"/>
              </w:rPr>
              <w:lastRenderedPageBreak/>
              <w:t>knižnica</w:t>
            </w:r>
          </w:p>
          <w:p w14:paraId="60850A0C" w14:textId="77777777" w:rsidR="00EF1942" w:rsidRPr="0086546D" w:rsidRDefault="00EF1942" w:rsidP="000A5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</w:tbl>
    <w:p w14:paraId="17738991" w14:textId="77777777" w:rsidR="001556FE" w:rsidRDefault="001556FE" w:rsidP="004449BC"/>
    <w:p w14:paraId="46713D7E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207"/>
        </w:tabs>
        <w:ind w:left="927" w:hanging="360"/>
      </w:pPr>
      <w:rPr>
        <w:rFonts w:ascii="Symbol" w:hAnsi="Symbol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5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903D2"/>
    <w:multiLevelType w:val="hybridMultilevel"/>
    <w:tmpl w:val="884C2D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74536"/>
    <w:multiLevelType w:val="hybridMultilevel"/>
    <w:tmpl w:val="20CA2E88"/>
    <w:lvl w:ilvl="0" w:tplc="4E28D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71963"/>
    <w:multiLevelType w:val="hybridMultilevel"/>
    <w:tmpl w:val="09320038"/>
    <w:lvl w:ilvl="0" w:tplc="4E28D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A746C"/>
    <w:multiLevelType w:val="hybridMultilevel"/>
    <w:tmpl w:val="1E8A10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35B74"/>
    <w:multiLevelType w:val="hybridMultilevel"/>
    <w:tmpl w:val="95AC54A6"/>
    <w:lvl w:ilvl="0" w:tplc="20EEB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3018F"/>
    <w:multiLevelType w:val="hybridMultilevel"/>
    <w:tmpl w:val="0D1C5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115128"/>
    <w:multiLevelType w:val="hybridMultilevel"/>
    <w:tmpl w:val="95AC54A6"/>
    <w:lvl w:ilvl="0" w:tplc="20EEB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120AA"/>
    <w:multiLevelType w:val="hybridMultilevel"/>
    <w:tmpl w:val="DCA8DDC2"/>
    <w:lvl w:ilvl="0" w:tplc="CD5AA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C7839"/>
    <w:multiLevelType w:val="hybridMultilevel"/>
    <w:tmpl w:val="F1307DF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5"/>
  </w:num>
  <w:num w:numId="5">
    <w:abstractNumId w:val="9"/>
  </w:num>
  <w:num w:numId="6">
    <w:abstractNumId w:val="17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4"/>
  </w:num>
  <w:num w:numId="14">
    <w:abstractNumId w:val="0"/>
  </w:num>
  <w:num w:numId="15">
    <w:abstractNumId w:val="2"/>
  </w:num>
  <w:num w:numId="16">
    <w:abstractNumId w:val="1"/>
  </w:num>
  <w:num w:numId="17">
    <w:abstractNumId w:val="3"/>
  </w:num>
  <w:num w:numId="18">
    <w:abstractNumId w:val="15"/>
  </w:num>
  <w:num w:numId="19">
    <w:abstractNumId w:val="23"/>
  </w:num>
  <w:num w:numId="20">
    <w:abstractNumId w:val="13"/>
  </w:num>
  <w:num w:numId="21">
    <w:abstractNumId w:val="16"/>
  </w:num>
  <w:num w:numId="22">
    <w:abstractNumId w:val="12"/>
  </w:num>
  <w:num w:numId="23">
    <w:abstractNumId w:val="19"/>
  </w:num>
  <w:num w:numId="24">
    <w:abstractNumId w:val="21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74135"/>
    <w:rsid w:val="0007620C"/>
    <w:rsid w:val="000A5BAD"/>
    <w:rsid w:val="001061E5"/>
    <w:rsid w:val="00137C7E"/>
    <w:rsid w:val="00146B47"/>
    <w:rsid w:val="001556FE"/>
    <w:rsid w:val="00170D76"/>
    <w:rsid w:val="00176124"/>
    <w:rsid w:val="001C5C5F"/>
    <w:rsid w:val="001D2E2A"/>
    <w:rsid w:val="001D4089"/>
    <w:rsid w:val="001D6A3B"/>
    <w:rsid w:val="002454E7"/>
    <w:rsid w:val="002B4AB6"/>
    <w:rsid w:val="003163B3"/>
    <w:rsid w:val="003903CE"/>
    <w:rsid w:val="0039570E"/>
    <w:rsid w:val="004449BC"/>
    <w:rsid w:val="004F43F6"/>
    <w:rsid w:val="005204A4"/>
    <w:rsid w:val="00621B2A"/>
    <w:rsid w:val="006430EA"/>
    <w:rsid w:val="0070773B"/>
    <w:rsid w:val="00774040"/>
    <w:rsid w:val="00775CC1"/>
    <w:rsid w:val="00793FDA"/>
    <w:rsid w:val="0081176E"/>
    <w:rsid w:val="00820637"/>
    <w:rsid w:val="008245D2"/>
    <w:rsid w:val="0086546D"/>
    <w:rsid w:val="00867482"/>
    <w:rsid w:val="008E0F9E"/>
    <w:rsid w:val="008F0FF4"/>
    <w:rsid w:val="00916B9A"/>
    <w:rsid w:val="00934282"/>
    <w:rsid w:val="0093478F"/>
    <w:rsid w:val="009567C4"/>
    <w:rsid w:val="009777ED"/>
    <w:rsid w:val="00977BB1"/>
    <w:rsid w:val="00A009F8"/>
    <w:rsid w:val="00A4497D"/>
    <w:rsid w:val="00A71313"/>
    <w:rsid w:val="00A92586"/>
    <w:rsid w:val="00B135B2"/>
    <w:rsid w:val="00B24214"/>
    <w:rsid w:val="00BA5D71"/>
    <w:rsid w:val="00BE2BDB"/>
    <w:rsid w:val="00BE498F"/>
    <w:rsid w:val="00C02B03"/>
    <w:rsid w:val="00C4597D"/>
    <w:rsid w:val="00C86E62"/>
    <w:rsid w:val="00CE560E"/>
    <w:rsid w:val="00E32EB0"/>
    <w:rsid w:val="00E40B40"/>
    <w:rsid w:val="00E818B9"/>
    <w:rsid w:val="00EE4506"/>
    <w:rsid w:val="00EE55F0"/>
    <w:rsid w:val="00EF1942"/>
    <w:rsid w:val="00EF7194"/>
    <w:rsid w:val="00F349CA"/>
    <w:rsid w:val="00F60CC4"/>
    <w:rsid w:val="00F74448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6879669"/>
  <w15:chartTrackingRefBased/>
  <w15:docId w15:val="{69CBC100-17CC-4D26-A8E1-F75F952F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1D2E2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1D2E2A"/>
    <w:rPr>
      <w:sz w:val="24"/>
      <w:szCs w:val="24"/>
    </w:rPr>
  </w:style>
  <w:style w:type="paragraph" w:styleId="Pta">
    <w:name w:val="footer"/>
    <w:basedOn w:val="Normlny"/>
    <w:link w:val="PtaChar"/>
    <w:rsid w:val="001D2E2A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link w:val="Pta"/>
    <w:rsid w:val="001D2E2A"/>
    <w:rPr>
      <w:sz w:val="24"/>
      <w:szCs w:val="24"/>
      <w:lang w:eastAsia="ar-SA"/>
    </w:rPr>
  </w:style>
  <w:style w:type="paragraph" w:styleId="Bezriadkovania">
    <w:name w:val="No Spacing"/>
    <w:uiPriority w:val="1"/>
    <w:qFormat/>
    <w:rsid w:val="006430EA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3B8C-2071-419A-BC50-32BB2C9E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3620</Words>
  <Characters>20636</Characters>
  <Application>Microsoft Office Word</Application>
  <DocSecurity>0</DocSecurity>
  <Lines>171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24208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2021-05-28T14:35:00Z</dcterms:created>
  <dcterms:modified xsi:type="dcterms:W3CDTF">2021-05-28T14:35:00Z</dcterms:modified>
</cp:coreProperties>
</file>