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9A" w:rsidRDefault="00916B9A"/>
    <w:p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58"/>
        <w:gridCol w:w="4642"/>
      </w:tblGrid>
      <w:tr w:rsidR="00916B9A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7405D0" w:rsidP="007405D0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Konverácia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r</w:t>
            </w:r>
            <w:r w:rsidR="00F31A21">
              <w:rPr>
                <w:rFonts w:ascii="Arial" w:hAnsi="Arial" w:cs="Arial"/>
                <w:b/>
                <w:sz w:val="28"/>
                <w:szCs w:val="28"/>
              </w:rPr>
              <w:t>usk</w:t>
            </w:r>
            <w:r>
              <w:rPr>
                <w:rFonts w:ascii="Arial" w:hAnsi="Arial" w:cs="Arial"/>
                <w:b/>
                <w:sz w:val="28"/>
                <w:szCs w:val="28"/>
              </w:rPr>
              <w:t>ého</w:t>
            </w:r>
            <w:r w:rsidR="00F31A21">
              <w:rPr>
                <w:rFonts w:ascii="Arial" w:hAnsi="Arial" w:cs="Arial"/>
                <w:b/>
                <w:sz w:val="28"/>
                <w:szCs w:val="28"/>
              </w:rPr>
              <w:t xml:space="preserve"> jazyk</w:t>
            </w:r>
            <w:r>
              <w:rPr>
                <w:rFonts w:ascii="Arial" w:hAnsi="Arial" w:cs="Arial"/>
                <w:b/>
                <w:sz w:val="28"/>
                <w:szCs w:val="28"/>
              </w:rPr>
              <w:t>a</w:t>
            </w:r>
          </w:p>
        </w:tc>
      </w:tr>
      <w:tr w:rsidR="00916B9A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5B61A8" w:rsidP="00740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S_</w:t>
            </w:r>
            <w:r w:rsidR="007405D0">
              <w:rPr>
                <w:rFonts w:ascii="Arial" w:hAnsi="Arial" w:cs="Arial"/>
                <w:sz w:val="18"/>
                <w:szCs w:val="18"/>
              </w:rPr>
              <w:t>3</w:t>
            </w:r>
            <w:r w:rsidR="00981A01">
              <w:rPr>
                <w:rFonts w:ascii="Arial" w:hAnsi="Arial" w:cs="Arial"/>
                <w:sz w:val="18"/>
                <w:szCs w:val="18"/>
              </w:rPr>
              <w:t>3</w:t>
            </w:r>
            <w:r w:rsidR="00F31A21">
              <w:rPr>
                <w:rFonts w:ascii="Arial" w:hAnsi="Arial" w:cs="Arial"/>
                <w:sz w:val="18"/>
                <w:szCs w:val="18"/>
              </w:rPr>
              <w:t>_</w:t>
            </w:r>
            <w:r w:rsidR="007405D0">
              <w:rPr>
                <w:rFonts w:ascii="Arial" w:hAnsi="Arial" w:cs="Arial"/>
                <w:sz w:val="18"/>
                <w:szCs w:val="18"/>
              </w:rPr>
              <w:t>K</w:t>
            </w:r>
            <w:r w:rsidR="00F31A21">
              <w:rPr>
                <w:rFonts w:ascii="Arial" w:hAnsi="Arial" w:cs="Arial"/>
                <w:sz w:val="18"/>
                <w:szCs w:val="18"/>
              </w:rPr>
              <w:t>R</w:t>
            </w:r>
            <w:r w:rsidR="00981A01">
              <w:rPr>
                <w:rFonts w:ascii="Arial" w:hAnsi="Arial" w:cs="Arial"/>
                <w:sz w:val="18"/>
                <w:szCs w:val="18"/>
              </w:rPr>
              <w:t>1</w:t>
            </w:r>
            <w:r w:rsidR="00F31A21">
              <w:rPr>
                <w:rFonts w:ascii="Arial" w:hAnsi="Arial" w:cs="Arial"/>
                <w:sz w:val="18"/>
                <w:szCs w:val="18"/>
              </w:rPr>
              <w:t>_</w:t>
            </w:r>
            <w:r w:rsidR="00981A01">
              <w:rPr>
                <w:rFonts w:ascii="Arial" w:hAnsi="Arial" w:cs="Arial"/>
                <w:sz w:val="18"/>
                <w:szCs w:val="18"/>
              </w:rPr>
              <w:t>OAP</w:t>
            </w:r>
            <w:r w:rsidR="00F31A21">
              <w:rPr>
                <w:rFonts w:ascii="Arial" w:hAnsi="Arial" w:cs="Arial"/>
                <w:sz w:val="18"/>
                <w:szCs w:val="18"/>
              </w:rPr>
              <w:t>_</w:t>
            </w:r>
            <w:r w:rsidR="00981A01">
              <w:rPr>
                <w:rFonts w:ascii="Arial" w:hAnsi="Arial" w:cs="Arial"/>
                <w:sz w:val="18"/>
                <w:szCs w:val="18"/>
              </w:rPr>
              <w:t>VIZ</w:t>
            </w:r>
          </w:p>
        </w:tc>
      </w:tr>
      <w:tr w:rsidR="00916B9A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916B9A" w:rsidRDefault="00411A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1/1/1/1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E2BDB" w:rsidRDefault="00981A01" w:rsidP="00981A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6352 M obchod a podnikanie</w:t>
            </w:r>
            <w:r w:rsidR="00F31A21">
              <w:rPr>
                <w:rFonts w:ascii="Arial" w:hAnsi="Arial" w:cs="Arial"/>
                <w:sz w:val="18"/>
                <w:szCs w:val="18"/>
              </w:rPr>
              <w:t>, 6362 M kozmetička a vizážistka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916B9A" w:rsidRDefault="00916B9A"/>
    <w:p w:rsidR="00BA5D71" w:rsidRDefault="00BA5D71">
      <w:pPr>
        <w:rPr>
          <w:b/>
          <w:sz w:val="32"/>
          <w:szCs w:val="32"/>
        </w:rPr>
      </w:pPr>
    </w:p>
    <w:p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:rsidR="00895437" w:rsidRPr="007938D5" w:rsidRDefault="00895437" w:rsidP="00895437">
      <w:pPr>
        <w:rPr>
          <w:b/>
        </w:rPr>
      </w:pPr>
    </w:p>
    <w:p w:rsidR="00895437" w:rsidRDefault="00895437" w:rsidP="00895437"/>
    <w:p w:rsidR="00895437" w:rsidRDefault="00197177" w:rsidP="00895437">
      <w:pPr>
        <w:jc w:val="both"/>
      </w:pPr>
      <w:r>
        <w:t xml:space="preserve">   </w:t>
      </w:r>
      <w:r w:rsidR="00895437">
        <w:t xml:space="preserve">Obsah výučby vychádza zo vzdelávacej oblasti </w:t>
      </w:r>
      <w:r w:rsidR="00895437" w:rsidRPr="008A663D">
        <w:rPr>
          <w:i/>
        </w:rPr>
        <w:t>„Jazyk a komunikácia</w:t>
      </w:r>
      <w:r w:rsidR="00895437">
        <w:t xml:space="preserve">“ ŠVP 63, 64 Ekonomika a organizácia, obchod a služby (časť: disponibilné predmety), ktorú sme uplatnili na vytvorenie vyučovacieho predmetu. Jeho výučba je orientovaná do všetkých štyroch ročníkov. </w:t>
      </w:r>
    </w:p>
    <w:p w:rsidR="00895437" w:rsidRDefault="007B6526" w:rsidP="00895437">
      <w:pPr>
        <w:jc w:val="both"/>
      </w:pPr>
      <w:r>
        <w:t xml:space="preserve">   </w:t>
      </w:r>
      <w:r w:rsidR="00895437">
        <w:t xml:space="preserve">Predmet </w:t>
      </w:r>
      <w:r w:rsidR="00411AEE" w:rsidRPr="00411AEE">
        <w:rPr>
          <w:b/>
        </w:rPr>
        <w:t>konverzácia</w:t>
      </w:r>
      <w:r w:rsidR="00411AEE">
        <w:t xml:space="preserve"> </w:t>
      </w:r>
      <w:r w:rsidR="00895437" w:rsidRPr="003C3741">
        <w:rPr>
          <w:b/>
        </w:rPr>
        <w:t>rusk</w:t>
      </w:r>
      <w:r w:rsidR="00411AEE">
        <w:rPr>
          <w:b/>
        </w:rPr>
        <w:t>ého</w:t>
      </w:r>
      <w:r w:rsidR="00895437" w:rsidRPr="003C3741">
        <w:rPr>
          <w:b/>
        </w:rPr>
        <w:t xml:space="preserve"> jazyk</w:t>
      </w:r>
      <w:r w:rsidR="00411AEE">
        <w:rPr>
          <w:b/>
        </w:rPr>
        <w:t>a</w:t>
      </w:r>
      <w:r w:rsidR="00197177">
        <w:t xml:space="preserve"> </w:t>
      </w:r>
      <w:r w:rsidR="00E45DBC">
        <w:t xml:space="preserve">v </w:t>
      </w:r>
      <w:proofErr w:type="spellStart"/>
      <w:r w:rsidR="00197177">
        <w:t>študíjnych</w:t>
      </w:r>
      <w:proofErr w:type="spellEnd"/>
      <w:r w:rsidR="00895437">
        <w:t xml:space="preserve"> odboroch</w:t>
      </w:r>
      <w:r w:rsidR="00197177">
        <w:t xml:space="preserve"> </w:t>
      </w:r>
      <w:r w:rsidR="00F23D06">
        <w:t>obchod a podnikanie</w:t>
      </w:r>
      <w:r w:rsidR="00197177">
        <w:t xml:space="preserve"> a kozmetička a vizážistka</w:t>
      </w:r>
      <w:r w:rsidR="00895437">
        <w:t xml:space="preserve"> svojím obsahom  vo všeobecnosti je </w:t>
      </w:r>
      <w:proofErr w:type="spellStart"/>
      <w:r w:rsidR="00E45DBC">
        <w:t>rozvijajúcim</w:t>
      </w:r>
      <w:proofErr w:type="spellEnd"/>
      <w:r w:rsidR="00895437">
        <w:t xml:space="preserve"> učivom. </w:t>
      </w:r>
      <w:r w:rsidR="00895437" w:rsidRPr="00FE4C33">
        <w:rPr>
          <w:u w:val="single"/>
        </w:rPr>
        <w:t>Obsah predmetu</w:t>
      </w:r>
      <w:r w:rsidR="00895437">
        <w:t xml:space="preserve"> je štruktúrovaný do tematických celkov. Vedomosti a zručnosti, ktoré učiaci sa </w:t>
      </w:r>
      <w:r w:rsidR="00265469">
        <w:t xml:space="preserve">konverzáciu </w:t>
      </w:r>
      <w:r w:rsidR="00895437">
        <w:t>rusk</w:t>
      </w:r>
      <w:r w:rsidR="00265469">
        <w:t>ého</w:t>
      </w:r>
      <w:r w:rsidR="00895437">
        <w:t xml:space="preserve"> jazyk</w:t>
      </w:r>
      <w:r w:rsidR="00265469">
        <w:t>a</w:t>
      </w:r>
      <w:r w:rsidR="00895437">
        <w:t xml:space="preserve"> ako </w:t>
      </w:r>
      <w:r w:rsidR="00E45DBC">
        <w:t>prvý</w:t>
      </w:r>
      <w:r w:rsidR="00895437">
        <w:t xml:space="preserve"> cudzí jazyk nadobudnú v základnom </w:t>
      </w:r>
      <w:r w:rsidR="00E45DBC">
        <w:t>a </w:t>
      </w:r>
      <w:proofErr w:type="spellStart"/>
      <w:r w:rsidR="00E45DBC">
        <w:t>rozšírujúcom</w:t>
      </w:r>
      <w:proofErr w:type="spellEnd"/>
      <w:r w:rsidR="00E45DBC">
        <w:t xml:space="preserve"> </w:t>
      </w:r>
      <w:r w:rsidR="00895437">
        <w:t>rozsahu, im umožnia opisovať každodenné situácie predvídateľného obsahu, i keď vo všeobecnosti</w:t>
      </w:r>
      <w:r w:rsidR="00E45DBC">
        <w:t xml:space="preserve"> nie</w:t>
      </w:r>
      <w:r w:rsidR="00895437">
        <w:t xml:space="preserve"> je nútený obsah výpovede obmedziť a hľadať slová. Teda vyučovanie tohto predmetu prispieva k väčšej mobilite v osobnom živote, v ďalšom štúdiu a napokon, uplatnením sa na trhu práce. </w:t>
      </w:r>
      <w:r w:rsidR="00DC32EC">
        <w:t xml:space="preserve">    </w:t>
      </w:r>
      <w:r w:rsidR="00895437">
        <w:t xml:space="preserve">V praxi to znamená najmä sprostredkovanie takých hodnôt a utváranie takých názorov a postojov žiaka, ktoré sú potrebné na začlenenie sa do života nielen v SR, ale aj mimo nášho štátu. </w:t>
      </w:r>
    </w:p>
    <w:p w:rsidR="00DF41A9" w:rsidRDefault="007B6526" w:rsidP="00895437">
      <w:pPr>
        <w:jc w:val="both"/>
      </w:pPr>
      <w:r>
        <w:t xml:space="preserve">    </w:t>
      </w:r>
      <w:r w:rsidR="00DF41A9">
        <w:t xml:space="preserve"> </w:t>
      </w:r>
      <w:r w:rsidR="00895437">
        <w:t>Učivo sa</w:t>
      </w:r>
      <w:r w:rsidR="00FE4C33">
        <w:t xml:space="preserve"> </w:t>
      </w:r>
      <w:r w:rsidR="00895437">
        <w:t>v </w:t>
      </w:r>
      <w:r w:rsidR="00895437" w:rsidRPr="00FE4C33">
        <w:rPr>
          <w:u w:val="single"/>
        </w:rPr>
        <w:t>prvom ročníku</w:t>
      </w:r>
      <w:r w:rsidR="00895437">
        <w:t xml:space="preserve"> skladá z</w:t>
      </w:r>
      <w:r w:rsidR="00040B78">
        <w:t xml:space="preserve"> tém: Dom, byt, záhrada, Moskva – hlavné mesto, V obchode, režim dňa záľuby, Ruský jazyk, </w:t>
      </w:r>
      <w:r w:rsidR="005B2663">
        <w:t>Na návšteve, M</w:t>
      </w:r>
      <w:r w:rsidR="00040B78">
        <w:t>oja rodina a spolužiaci,</w:t>
      </w:r>
      <w:r w:rsidR="005B2663">
        <w:t xml:space="preserve"> Preprava osôb, N</w:t>
      </w:r>
      <w:r w:rsidR="00040B78">
        <w:t xml:space="preserve">akupovanie a Šport a hobby. </w:t>
      </w:r>
      <w:r w:rsidR="00895437">
        <w:t>V </w:t>
      </w:r>
      <w:r w:rsidR="00895437" w:rsidRPr="00FE4C33">
        <w:rPr>
          <w:u w:val="single"/>
        </w:rPr>
        <w:t>druhom ročníku</w:t>
      </w:r>
      <w:r w:rsidR="00895437">
        <w:t xml:space="preserve"> je zamerané na témy z učebnice </w:t>
      </w:r>
      <w:r w:rsidR="00B555C8">
        <w:t xml:space="preserve">V škole, </w:t>
      </w:r>
      <w:r w:rsidR="00040B78">
        <w:t xml:space="preserve">Mesto – </w:t>
      </w:r>
      <w:proofErr w:type="spellStart"/>
      <w:r w:rsidR="00040B78">
        <w:t>oriantácia</w:t>
      </w:r>
      <w:proofErr w:type="spellEnd"/>
      <w:r w:rsidR="00040B78">
        <w:t xml:space="preserve">, Nákupné centrum, Petrohrad, Ruský jazyk, Bratislava, Choroby okolo nás, Šport, relax, hobby, Nakupovanie, Korešpondencia. </w:t>
      </w:r>
      <w:r w:rsidR="00895437">
        <w:t>V </w:t>
      </w:r>
      <w:r w:rsidR="00895437" w:rsidRPr="00FE4C33">
        <w:rPr>
          <w:u w:val="single"/>
        </w:rPr>
        <w:t>treťom ročníku</w:t>
      </w:r>
      <w:r w:rsidR="00895437">
        <w:t xml:space="preserve"> sú to témy</w:t>
      </w:r>
      <w:r w:rsidR="00DC1880">
        <w:t>:</w:t>
      </w:r>
      <w:r w:rsidR="00B555C8">
        <w:t xml:space="preserve"> Rodina a príbuzní,</w:t>
      </w:r>
      <w:r w:rsidR="005B2663">
        <w:t xml:space="preserve"> Voľný čas, M</w:t>
      </w:r>
      <w:r w:rsidR="00040B78">
        <w:t xml:space="preserve">oja profesia, Sviatky a tradície, Obliekanie a móda, Jazyk, ktorý sa učím, V obchode, Kniha – priateľ človeka, Svetová mládež a </w:t>
      </w:r>
      <w:r w:rsidR="00B555C8">
        <w:t> v štvrtom ročníku sú to témy: Človek a spoločnosť, Starostlivosť o zdravie, Kultúra a</w:t>
      </w:r>
      <w:r w:rsidR="00040B78">
        <w:t> </w:t>
      </w:r>
      <w:r w:rsidR="00B555C8">
        <w:t>umenie</w:t>
      </w:r>
      <w:r w:rsidR="00040B78">
        <w:t>, Sviatky a tradície, Móda, Ruské zvyky a obyčaje, Medziľudské vzťahy, Kniha – priateľ človeka, Mládež a svet.</w:t>
      </w:r>
    </w:p>
    <w:p w:rsidR="00895437" w:rsidRDefault="00040B78" w:rsidP="00895437">
      <w:pPr>
        <w:jc w:val="both"/>
      </w:pPr>
      <w:r>
        <w:t xml:space="preserve">   </w:t>
      </w:r>
      <w:r w:rsidR="00DF41A9">
        <w:t xml:space="preserve">  </w:t>
      </w:r>
      <w:r w:rsidR="00895437">
        <w:t xml:space="preserve">Žiaci si musia uvedomiť, že </w:t>
      </w:r>
      <w:r w:rsidR="0066341A">
        <w:t xml:space="preserve">vyučovanie </w:t>
      </w:r>
      <w:r w:rsidR="00265469">
        <w:t xml:space="preserve">konverzácie </w:t>
      </w:r>
      <w:r w:rsidR="0066341A">
        <w:t>ruského jazyka ako prvého</w:t>
      </w:r>
      <w:r w:rsidR="00895437">
        <w:t xml:space="preserve"> cudzieho jazyka im poskytuje nielen nové poznatky, ktoré budú postupne využívať, ale kladie na nich aj požiadavky, ktoré predpokladajú ich uvedomelý prístup k osvojovaniu si ruského jazyka.</w:t>
      </w:r>
    </w:p>
    <w:p w:rsidR="00895437" w:rsidRDefault="00895437" w:rsidP="00895437">
      <w:pPr>
        <w:jc w:val="both"/>
      </w:pPr>
    </w:p>
    <w:p w:rsidR="00895437" w:rsidRDefault="00832F69" w:rsidP="00895437">
      <w:pPr>
        <w:jc w:val="both"/>
      </w:pPr>
      <w:r>
        <w:t xml:space="preserve">   </w:t>
      </w:r>
      <w:r w:rsidR="00895437">
        <w:t xml:space="preserve">Predmet </w:t>
      </w:r>
      <w:r w:rsidR="00DC32EC">
        <w:t xml:space="preserve">konverzácia </w:t>
      </w:r>
      <w:r w:rsidR="00895437">
        <w:t>rusk</w:t>
      </w:r>
      <w:r w:rsidR="00DC32EC">
        <w:t>ého</w:t>
      </w:r>
      <w:r w:rsidR="00895437">
        <w:t xml:space="preserve"> jazyk</w:t>
      </w:r>
      <w:r w:rsidR="00DC32EC">
        <w:t>a</w:t>
      </w:r>
      <w:r w:rsidR="00895437">
        <w:t xml:space="preserve"> prispieva k pochopeniu a objavovaniu tých skutočností, ktoré presahujú oblasť skúseností sprostredkovaných štátnym jazykom. Poskytuje učiacim sa živý jazykový základ a predpoklady pre komunikáciu v rámci EÚ. Ruština umožňuje poznávať odlišnosti v spôsobe života ľudí inej krajiny a ich špecifické kultúrne tradície. Poskytuje prehĺbenie vedomostí a vzájomného medzinárodného porozumenia a tolerancie a vytvára podmienky na spoluprácu škôl na medzinárodnej úrovni.</w:t>
      </w:r>
    </w:p>
    <w:p w:rsidR="00895437" w:rsidRDefault="00895437" w:rsidP="00895437">
      <w:pPr>
        <w:jc w:val="both"/>
      </w:pPr>
    </w:p>
    <w:p w:rsidR="00A94072" w:rsidRDefault="00A94072" w:rsidP="00895437">
      <w:pPr>
        <w:jc w:val="both"/>
      </w:pPr>
    </w:p>
    <w:p w:rsidR="00832F69" w:rsidRDefault="00832F69" w:rsidP="00895437">
      <w:pPr>
        <w:jc w:val="both"/>
      </w:pPr>
    </w:p>
    <w:p w:rsidR="00832F69" w:rsidRDefault="00832F69" w:rsidP="00832F69">
      <w:pPr>
        <w:numPr>
          <w:ilvl w:val="0"/>
          <w:numId w:val="15"/>
        </w:numPr>
        <w:jc w:val="center"/>
      </w:pPr>
      <w:r>
        <w:lastRenderedPageBreak/>
        <w:t>2  -</w:t>
      </w:r>
    </w:p>
    <w:p w:rsidR="00832F69" w:rsidRDefault="00832F69" w:rsidP="00832F69">
      <w:pPr>
        <w:ind w:left="600"/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Metódy, formy a prostriedky vyučovania ruštiny</w:t>
      </w:r>
      <w:r w:rsidR="00895437">
        <w:t xml:space="preserve"> majú stimulovať rozvoj poznávacích schopností žiakov, podporovať ich cieľavedomosť, samostatnosť a tvorivosť. Uprednostňujeme také </w:t>
      </w:r>
      <w:r w:rsidR="00895437" w:rsidRPr="00BC10C1">
        <w:rPr>
          <w:u w:val="single"/>
        </w:rPr>
        <w:t>stratégie vyučovania</w:t>
      </w:r>
      <w:r w:rsidR="00895437">
        <w:t>, pri ktorých žiak ako aktívny subjekt v procese výučby má možnosť spolurozhodovať a spolupracovať, učiteľ zas má povinnosť motivovať, povzbudzovať a viesť žiaka k čo najlepším výkonom, podporovať jeho aktivity všeobecne, ale ja v oblasti zvýšeného záujmu v rámci učebného odboru.</w:t>
      </w:r>
    </w:p>
    <w:p w:rsidR="00895437" w:rsidRDefault="00895437" w:rsidP="00895437">
      <w:pPr>
        <w:jc w:val="both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Stimulovať poznávacie činnosti žiaka predpokladá uplatňovať vo vyučovaní ruského jazyka proporcionálne zastúpenie a prepojenie empirického a teoretického poznávania. </w:t>
      </w:r>
      <w:r w:rsidR="00895437" w:rsidRPr="00BC10C1">
        <w:rPr>
          <w:u w:val="single"/>
        </w:rPr>
        <w:t>Výchovné a vzdelávacie stratégie</w:t>
      </w:r>
      <w:r w:rsidR="00895437">
        <w:t xml:space="preserve"> napomôžu rozvoju a upevňovaniu kľúčových kompetencií žiaka</w:t>
      </w:r>
      <w:r w:rsidR="00C667D6">
        <w:t xml:space="preserve"> a komunikačných </w:t>
      </w:r>
      <w:r w:rsidR="00880EBB">
        <w:t>zručností a to počúvanie s porozumení, čítanie s porozumením, písomný prejav, ústna prejav</w:t>
      </w:r>
      <w:r w:rsidR="00895437">
        <w:t xml:space="preserve"> V tomto predmete budeme rozvíjať a skvalitňovať kľúčové </w:t>
      </w:r>
      <w:r w:rsidR="00895437" w:rsidRPr="00BC10C1">
        <w:rPr>
          <w:u w:val="single"/>
        </w:rPr>
        <w:t xml:space="preserve">kompetencie </w:t>
      </w:r>
      <w:r w:rsidR="00895437" w:rsidRPr="00BC10C1">
        <w:rPr>
          <w:i/>
          <w:u w:val="single"/>
        </w:rPr>
        <w:t>komunikatívne</w:t>
      </w:r>
      <w:r w:rsidR="00895437" w:rsidRPr="008A663D">
        <w:rPr>
          <w:i/>
        </w:rPr>
        <w:t xml:space="preserve"> </w:t>
      </w:r>
      <w:r w:rsidR="00895437" w:rsidRPr="00BC10C1">
        <w:rPr>
          <w:i/>
          <w:u w:val="single"/>
        </w:rPr>
        <w:t>a sociálne interakčné,</w:t>
      </w:r>
      <w:r w:rsidR="00981742">
        <w:rPr>
          <w:i/>
          <w:u w:val="single"/>
        </w:rPr>
        <w:t xml:space="preserve"> sociolingvistické, pragmatické,</w:t>
      </w:r>
      <w:r w:rsidR="00895437" w:rsidRPr="00BC10C1">
        <w:rPr>
          <w:i/>
          <w:u w:val="single"/>
        </w:rPr>
        <w:t xml:space="preserve"> interpersonálna a </w:t>
      </w:r>
      <w:proofErr w:type="spellStart"/>
      <w:r w:rsidR="00895437" w:rsidRPr="00BC10C1">
        <w:rPr>
          <w:i/>
          <w:u w:val="single"/>
        </w:rPr>
        <w:t>intrapersonálne</w:t>
      </w:r>
      <w:proofErr w:type="spellEnd"/>
      <w:r w:rsidR="00895437" w:rsidRPr="00BC10C1">
        <w:rPr>
          <w:i/>
          <w:u w:val="single"/>
        </w:rPr>
        <w:t>, spôsobilosti tvorivo riešiť problémy, spôsobilosti využívať IT a spôsobilosti byť demokratickým občanom.</w:t>
      </w:r>
      <w:r w:rsidR="00895437">
        <w:t xml:space="preserve"> Preto je dôležitou súčasťou teoretického poznávania a zároveň prostriedkom precvičovania, upevňovania, prehlbovania a systematizácie poznatkov okrem iného aj riešenie kvantitatívnych a kvalitatívnych úloh z učiva jednotlivých tematických celkov. Predmet ruský jazyk je úzko spätý s vyučovaním iných cudzích jazykov, ale aj materinského jazyka.</w:t>
      </w:r>
    </w:p>
    <w:p w:rsidR="00895437" w:rsidRDefault="00895437" w:rsidP="00895437">
      <w:pPr>
        <w:jc w:val="both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K významným prvkom vo výchovno-vzdelávacom procese predmetu </w:t>
      </w:r>
      <w:r w:rsidR="00895437" w:rsidRPr="003C3741">
        <w:rPr>
          <w:b/>
        </w:rPr>
        <w:t>ruský jazyk</w:t>
      </w:r>
      <w:r w:rsidR="00895437">
        <w:t xml:space="preserve"> patrí aj spoznávanie </w:t>
      </w:r>
      <w:r w:rsidR="00895437" w:rsidRPr="00BC10C1">
        <w:rPr>
          <w:u w:val="single"/>
        </w:rPr>
        <w:t>reálií Ruskej federácie.</w:t>
      </w:r>
      <w:r w:rsidR="00895437">
        <w:t xml:space="preserve"> Škola má vytvorené dobré materiálno-technické podmienky, ktoré umožnia učiteľovi využívať nielen PC a internet, ale ja video alebo CD nosiče, ktoré sú obohatením a prínosom do vyučovania ruštiny.</w:t>
      </w:r>
    </w:p>
    <w:p w:rsidR="00895437" w:rsidRDefault="00895437" w:rsidP="00895437">
      <w:pPr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Hodnotenie</w:t>
      </w:r>
      <w:r w:rsidR="00895437">
        <w:t xml:space="preserve"> žiakov bude založené na kritériách hodnotenia v každom vzdelávacom výstupe. </w:t>
      </w:r>
      <w:r w:rsidR="00895437" w:rsidRPr="00BC10C1">
        <w:rPr>
          <w:u w:val="single"/>
        </w:rPr>
        <w:t>Klasifikácia</w:t>
      </w:r>
      <w:r w:rsidR="00895437">
        <w:t xml:space="preserve"> bude vychádzať z pravidiel hodnotenia tohto školského vzdelávacieho programu. Použijú sa </w:t>
      </w:r>
      <w:r w:rsidR="00895437" w:rsidRPr="00BC10C1">
        <w:rPr>
          <w:u w:val="single"/>
        </w:rPr>
        <w:t>adekvátne metódy a prostriedky hodnotenia.</w:t>
      </w:r>
      <w:r w:rsidR="00895437">
        <w:t xml:space="preserve"> </w:t>
      </w:r>
    </w:p>
    <w:p w:rsidR="00895437" w:rsidRDefault="00895437" w:rsidP="00895437">
      <w:pPr>
        <w:jc w:val="both"/>
      </w:pPr>
      <w:r>
        <w:t>Výučba bude prebiehať v bežnej triede.</w:t>
      </w:r>
    </w:p>
    <w:p w:rsidR="00895437" w:rsidRDefault="00895437" w:rsidP="00895437">
      <w:pPr>
        <w:jc w:val="both"/>
      </w:pPr>
    </w:p>
    <w:p w:rsidR="00895437" w:rsidRDefault="00895437" w:rsidP="00895437">
      <w:pPr>
        <w:jc w:val="both"/>
        <w:rPr>
          <w:b/>
          <w:sz w:val="28"/>
          <w:szCs w:val="28"/>
        </w:rPr>
      </w:pPr>
      <w:r w:rsidRPr="00721872">
        <w:rPr>
          <w:b/>
          <w:sz w:val="28"/>
          <w:szCs w:val="28"/>
        </w:rPr>
        <w:t>Ciele vyučovacieho predmetu</w:t>
      </w:r>
    </w:p>
    <w:p w:rsidR="00551E12" w:rsidRDefault="00551E12" w:rsidP="00895437">
      <w:pPr>
        <w:jc w:val="both"/>
        <w:rPr>
          <w:b/>
          <w:sz w:val="28"/>
          <w:szCs w:val="28"/>
        </w:rPr>
      </w:pPr>
    </w:p>
    <w:p w:rsidR="000C4908" w:rsidRPr="000C4908" w:rsidRDefault="00282C44" w:rsidP="00895437">
      <w:pPr>
        <w:jc w:val="both"/>
        <w:rPr>
          <w:sz w:val="28"/>
          <w:szCs w:val="28"/>
        </w:rPr>
      </w:pPr>
      <w:r>
        <w:t xml:space="preserve">   </w:t>
      </w:r>
      <w:r w:rsidR="000C4908" w:rsidRPr="00282C44">
        <w:t>Všeobecné ciele vyučovacieho predmetu ruský jazyk vychádzajú z modelu všeobecných kompetencií a komunikačných jazykových kompetencií, ako ich uvádza Spoločný európsky referenčný rámec pre jazyky/ŠPÚ, 2013/. Pri plnení komunikačných úloh sa žiaci musia zapájať do komunikačných činností a ovládať komunikačné stratégie.</w:t>
      </w:r>
      <w:r w:rsidR="000C4908">
        <w:rPr>
          <w:sz w:val="28"/>
          <w:szCs w:val="28"/>
        </w:rPr>
        <w:t xml:space="preserve"> </w:t>
      </w:r>
    </w:p>
    <w:p w:rsidR="00A56CD9" w:rsidRPr="00721872" w:rsidRDefault="00A56CD9" w:rsidP="00895437">
      <w:pPr>
        <w:jc w:val="both"/>
        <w:rPr>
          <w:b/>
          <w:sz w:val="28"/>
          <w:szCs w:val="28"/>
        </w:rPr>
      </w:pPr>
    </w:p>
    <w:p w:rsidR="00895437" w:rsidRDefault="00BC10C1" w:rsidP="00895437">
      <w:pPr>
        <w:jc w:val="both"/>
      </w:pPr>
      <w:r>
        <w:t xml:space="preserve">   </w:t>
      </w:r>
      <w:r w:rsidR="00895437">
        <w:t>Cieľom vyučovacieho predmetu</w:t>
      </w:r>
      <w:r w:rsidR="00A94072">
        <w:t xml:space="preserve"> ruský jazyk ako prvého</w:t>
      </w:r>
      <w:r w:rsidR="00895437">
        <w:t xml:space="preserve"> cudzieho jazyka v</w:t>
      </w:r>
      <w:r w:rsidR="00197177">
        <w:t> </w:t>
      </w:r>
      <w:proofErr w:type="spellStart"/>
      <w:r w:rsidR="00895437">
        <w:t>OaP</w:t>
      </w:r>
      <w:proofErr w:type="spellEnd"/>
      <w:r w:rsidR="00197177">
        <w:t xml:space="preserve"> a KOZ a VIZ</w:t>
      </w:r>
      <w:r w:rsidR="00895437">
        <w:t xml:space="preserve">  je viesť žiakov k postupnému osvojovaniu si ruštiny ako bohatého mnohotvárneho prostriedku na získavanie a odovzdávanie informácií, na vyjadrovanie vlastných postojov a názorov. Poskytnúť žiakom také vedomosti o ruskom jazyku a danom kultúrnom prostredí, aby učiaci sa nadobudli pozitívny vzťah k RUJ v rámci interkultúrnej komunikácie. Pestovať v nich pocit jazykovej príbuznosti a spolupatričnosti s inými etnikami, ale aj zvyšovať jazykovú kultúru prostredníctvom ich verbálnych i písomných prejavov. Žiaci majú pochopiť dôležitosť vzdelávania v ruskom jazyku, v ktorom sa odráža historický a kultúrny vývoj národa, ale zároveň je významný zjednocujúci činiteľ národného spoločenstva a dôležitý prostriedok celoživotného vzdelávania.</w:t>
      </w:r>
    </w:p>
    <w:p w:rsidR="00832F69" w:rsidRDefault="00832F69" w:rsidP="00895437">
      <w:pPr>
        <w:jc w:val="both"/>
      </w:pPr>
    </w:p>
    <w:p w:rsidR="00832F69" w:rsidRDefault="00832F69" w:rsidP="00832F69">
      <w:pPr>
        <w:numPr>
          <w:ilvl w:val="0"/>
          <w:numId w:val="15"/>
        </w:numPr>
        <w:jc w:val="center"/>
      </w:pPr>
      <w:r>
        <w:t>3 -</w:t>
      </w:r>
    </w:p>
    <w:p w:rsidR="00832F69" w:rsidRDefault="00832F69" w:rsidP="00895437">
      <w:pPr>
        <w:jc w:val="both"/>
      </w:pPr>
    </w:p>
    <w:p w:rsidR="00832F69" w:rsidRDefault="00832F69" w:rsidP="00895437">
      <w:pPr>
        <w:jc w:val="both"/>
      </w:pPr>
    </w:p>
    <w:p w:rsidR="000C4908" w:rsidRPr="00F412C8" w:rsidRDefault="000C4908" w:rsidP="00895437">
      <w:pPr>
        <w:jc w:val="both"/>
        <w:rPr>
          <w:u w:val="single"/>
        </w:rPr>
      </w:pPr>
      <w:r w:rsidRPr="00F412C8">
        <w:rPr>
          <w:u w:val="single"/>
        </w:rPr>
        <w:t>Cieľom vyučovacieho predmetu ruský jazyk je umožniť žiakom:</w:t>
      </w:r>
    </w:p>
    <w:p w:rsidR="00F412C8" w:rsidRDefault="00F412C8" w:rsidP="00895437">
      <w:pPr>
        <w:jc w:val="both"/>
      </w:pPr>
    </w:p>
    <w:p w:rsidR="000C4908" w:rsidRDefault="00F412C8" w:rsidP="000C4908">
      <w:pPr>
        <w:numPr>
          <w:ilvl w:val="0"/>
          <w:numId w:val="14"/>
        </w:numPr>
        <w:jc w:val="both"/>
      </w:pPr>
      <w:r>
        <w:t>e</w:t>
      </w:r>
      <w:r w:rsidR="000C4908">
        <w:t>fektívne používať všeobecné kompetencie, ktoré nie sú charakteristické pre jazyk, ale sú nevyhnutné pre rôzne činnosti, vrátane jazykových činností,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yužívať komunikačné jazykové kompetencie tak, aby komunikačný zámer sa realizoval vymedzeným spôsobom,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receptívnych jazykových činnostiach a </w:t>
      </w:r>
      <w:proofErr w:type="spellStart"/>
      <w:r w:rsidR="000C4908">
        <w:t>stratégiach</w:t>
      </w:r>
      <w:proofErr w:type="spellEnd"/>
      <w:r w:rsidR="000C4908">
        <w:t xml:space="preserve"> / počúvanie s porozumením, čítanie s porozumením/ spracovať hovorený, alebo napísaný text ako poslucháč, alebo </w:t>
      </w:r>
      <w:proofErr w:type="spellStart"/>
      <w:r w:rsidR="000C4908">
        <w:t>čutateľ</w:t>
      </w:r>
      <w:proofErr w:type="spellEnd"/>
      <w:r w:rsidR="000C4908">
        <w:t>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produktívnych a interaktívnych jazykových činnostiach a </w:t>
      </w:r>
      <w:proofErr w:type="spellStart"/>
      <w:r w:rsidR="000C4908">
        <w:t>stratégiach</w:t>
      </w:r>
      <w:proofErr w:type="spellEnd"/>
      <w:r w:rsidR="000C4908">
        <w:t xml:space="preserve"> /ústny prejav písomný prejav/ vytvoriť ústny alebo písomný text,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p</w:t>
      </w:r>
      <w:r w:rsidR="000C4908">
        <w:t xml:space="preserve">oužívať hovorené a písané texty v komunikačných </w:t>
      </w:r>
      <w:proofErr w:type="spellStart"/>
      <w:r w:rsidR="000C4908">
        <w:t>situáciach</w:t>
      </w:r>
      <w:proofErr w:type="spellEnd"/>
      <w:r w:rsidR="000C4908">
        <w:t xml:space="preserve"> na konkrétne funkčné ciele.</w:t>
      </w:r>
    </w:p>
    <w:p w:rsidR="00A355E7" w:rsidRDefault="00A355E7" w:rsidP="00A355E7">
      <w:pPr>
        <w:ind w:left="720"/>
        <w:jc w:val="both"/>
      </w:pPr>
    </w:p>
    <w:p w:rsidR="000C4908" w:rsidRDefault="00A355E7" w:rsidP="00A355E7">
      <w:pPr>
        <w:jc w:val="both"/>
        <w:rPr>
          <w:b/>
          <w:sz w:val="28"/>
          <w:szCs w:val="28"/>
        </w:rPr>
      </w:pPr>
      <w:r w:rsidRPr="00A355E7">
        <w:rPr>
          <w:b/>
          <w:sz w:val="28"/>
          <w:szCs w:val="28"/>
        </w:rPr>
        <w:t>Kompetencie a funkcie jazyka</w:t>
      </w:r>
    </w:p>
    <w:p w:rsidR="00A355E7" w:rsidRDefault="00A355E7" w:rsidP="00A355E7">
      <w:pPr>
        <w:jc w:val="both"/>
        <w:rPr>
          <w:b/>
          <w:sz w:val="28"/>
          <w:szCs w:val="28"/>
        </w:rPr>
      </w:pPr>
    </w:p>
    <w:p w:rsidR="00A355E7" w:rsidRDefault="00A355E7" w:rsidP="00A355E7">
      <w:pPr>
        <w:jc w:val="both"/>
      </w:pPr>
      <w:r>
        <w:t xml:space="preserve">   V rámci úplného stredného odborného vzdelávania sa v cudzom jazyku rozvíjajú tie kompetencie a funkcie jazyka, ktoré sú špecifikované </w:t>
      </w:r>
      <w:proofErr w:type="spellStart"/>
      <w:r>
        <w:t>včasti</w:t>
      </w:r>
      <w:proofErr w:type="spellEnd"/>
      <w:r>
        <w:t xml:space="preserve"> Obsahový štandard – úroveň B1.</w:t>
      </w:r>
    </w:p>
    <w:p w:rsidR="00A355E7" w:rsidRP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 Každá kompetencia v obsahovom štandarde sa člení na šesť komponentov, ktoré sú všetky súčasťou komunikačnej kompetencie a bez ktorých sa komunikácia nemôže uskutočňovať. V rámci obsahového štandardu jednotlivé kompetencie na seba nenadväzujú, môžu sa navzájom kombinovať a neustále vytvárať nové komunikačné kontexty.</w:t>
      </w:r>
    </w:p>
    <w:p w:rsid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</w:t>
      </w:r>
      <w:r w:rsidRPr="00A355E7">
        <w:rPr>
          <w:b/>
        </w:rPr>
        <w:t>Kompetencie</w:t>
      </w:r>
      <w:r>
        <w:t xml:space="preserve"> súvisia s komunikačnými situáciami v ústnom a písomnom prejave a zahŕňajú reakcie účastníkov komunikácie. </w:t>
      </w:r>
      <w:r w:rsidRPr="00A355E7">
        <w:rPr>
          <w:b/>
        </w:rPr>
        <w:t>Funkcie</w:t>
      </w:r>
      <w:r>
        <w:t xml:space="preserve"> sú chápané ako základné časti komunikácie. Žiaci ich musia ovládať, aby sa mohla komunikácia v cudzom jazyku uskutočniť, pričom s niektorými z nich sa stretnú až na vyšších úrovniach. </w:t>
      </w:r>
      <w:r w:rsidRPr="00A355E7">
        <w:rPr>
          <w:b/>
        </w:rPr>
        <w:t>Interakčné schémy</w:t>
      </w:r>
      <w:r>
        <w:t xml:space="preserve"> sú časťou, ktorá vyjadruje pragmatické kompetencie, nie je uzavretá a charakterizuje jednotlivé úrovne. Poskytuje učiteľovi základný rámec pre rozvoj komunikačných jazykových činností a stratégií v súlade s príslušnou úrovňou, pričom platí, že čím je úroveň vyššia, tým sa možnosti jazykového prejavu rozširujú. </w:t>
      </w:r>
      <w:r w:rsidRPr="00A355E7">
        <w:rPr>
          <w:b/>
        </w:rPr>
        <w:t>Jazyková dimenzia</w:t>
      </w:r>
      <w:r>
        <w:t xml:space="preserve"> dokresľuje uvedené funkcie a jej ovládanie by nemalo byť samostatným cieľom, ale prostriedkom na správne vyjadrenie jednotlivých jazykových funkcií.</w:t>
      </w:r>
    </w:p>
    <w:p w:rsidR="00A355E7" w:rsidRDefault="00A355E7" w:rsidP="00A355E7">
      <w:pPr>
        <w:jc w:val="both"/>
      </w:pPr>
      <w:r>
        <w:t xml:space="preserve"> </w:t>
      </w:r>
      <w:proofErr w:type="spellStart"/>
      <w:r w:rsidRPr="00A355E7">
        <w:rPr>
          <w:b/>
        </w:rPr>
        <w:t>Diskurzná</w:t>
      </w:r>
      <w:proofErr w:type="spellEnd"/>
      <w:r w:rsidRPr="00A355E7">
        <w:rPr>
          <w:b/>
        </w:rPr>
        <w:t xml:space="preserve"> dimenzia</w:t>
      </w:r>
      <w:r>
        <w:t xml:space="preserve"> opisuje formu realizácie komunikačného kontextu, funkčné štýly a typy textov. Zameriava sa na rozvíjanie schopnosti žiakov usporiadať vety v takom poradí, aby vedeli vytvoriť koherentný jazykový celok a prispôsobili svoj jazykový prejav prijímateľovi. Časť </w:t>
      </w:r>
      <w:proofErr w:type="spellStart"/>
      <w:r>
        <w:t>Diskurzná</w:t>
      </w:r>
      <w:proofErr w:type="spellEnd"/>
      <w:r>
        <w:t xml:space="preserve"> dimenzia v obsahovom štandarde je iba odporúčaná. Rozvíjanie </w:t>
      </w:r>
      <w:r w:rsidRPr="00A355E7">
        <w:rPr>
          <w:b/>
        </w:rPr>
        <w:t>Interkultúrnej dimenzie</w:t>
      </w:r>
      <w:r>
        <w:t xml:space="preserve"> </w:t>
      </w:r>
      <w:proofErr w:type="spellStart"/>
      <w:r>
        <w:t>umožnuje</w:t>
      </w:r>
      <w:proofErr w:type="spellEnd"/>
      <w:r>
        <w:t xml:space="preserve"> žiakom, aby sa dokázali prispôsobiť zásadám sociálnej kohézie v cieľových krajinách. Do tejto dimenzie zároveň patria interkultúrne kompetencie, t. j. znalosti a povedomie o rôznych etnických, kultúrnych a sociálnych skupinách, akceptácia ľudí z iných kultúr s ich rozdielnym správaním a hodnotami, schopnosť interpretovať, kriticky vnímať a hodnotiť udalosti, dokumenty a produkty vlastnej kultúry aj iných kultúr.</w:t>
      </w:r>
    </w:p>
    <w:p w:rsidR="00A355E7" w:rsidRDefault="00A355E7" w:rsidP="00A355E7">
      <w:pPr>
        <w:jc w:val="both"/>
      </w:pPr>
      <w:r>
        <w:t xml:space="preserve">    Časť </w:t>
      </w:r>
      <w:r w:rsidRPr="00A355E7">
        <w:rPr>
          <w:b/>
        </w:rPr>
        <w:t>Interkultúrna dimenzia</w:t>
      </w:r>
      <w:r>
        <w:t xml:space="preserve"> v obsahovom štandarde je </w:t>
      </w:r>
      <w:r w:rsidRPr="00A355E7">
        <w:rPr>
          <w:b/>
        </w:rPr>
        <w:t>povinná.</w:t>
      </w:r>
      <w:r>
        <w:t xml:space="preserve"> Dotvárajú však kontext na využitie funkcií jazyka a interakčných schém, a preto je potrebné im venovať primeranú pozornosť. </w:t>
      </w:r>
      <w:proofErr w:type="spellStart"/>
      <w:r w:rsidRPr="00A355E7">
        <w:rPr>
          <w:b/>
        </w:rPr>
        <w:t>Diskurzná</w:t>
      </w:r>
      <w:proofErr w:type="spellEnd"/>
      <w:r w:rsidRPr="00A355E7">
        <w:rPr>
          <w:b/>
        </w:rPr>
        <w:t xml:space="preserve"> dimenzia a Interkultúrna dimenzia</w:t>
      </w:r>
      <w:r>
        <w:t xml:space="preserve"> je pre učiteľa východiskom a poskytujú mu priestor, aby ich dopĺňal podľa špecifických potrieb vo svojej škole.</w:t>
      </w:r>
    </w:p>
    <w:p w:rsidR="00A355E7" w:rsidRDefault="00A355E7" w:rsidP="00A355E7">
      <w:pPr>
        <w:jc w:val="center"/>
      </w:pPr>
      <w:r>
        <w:t>-4 -</w:t>
      </w:r>
    </w:p>
    <w:p w:rsidR="00551E12" w:rsidRDefault="00551E12" w:rsidP="00895437">
      <w:pPr>
        <w:jc w:val="both"/>
      </w:pPr>
    </w:p>
    <w:p w:rsidR="00895437" w:rsidRDefault="00895437" w:rsidP="00895437">
      <w:pPr>
        <w:jc w:val="both"/>
      </w:pPr>
    </w:p>
    <w:p w:rsidR="00895437" w:rsidRDefault="00895437" w:rsidP="00895437">
      <w:pPr>
        <w:jc w:val="both"/>
        <w:rPr>
          <w:b/>
        </w:rPr>
      </w:pPr>
      <w:r w:rsidRPr="00946127">
        <w:rPr>
          <w:b/>
        </w:rPr>
        <w:t>Prehľad výchovných a vzdelávacích stratégií</w:t>
      </w:r>
    </w:p>
    <w:p w:rsidR="00832F69" w:rsidRPr="00946127" w:rsidRDefault="00832F69" w:rsidP="00895437">
      <w:pPr>
        <w:jc w:val="both"/>
        <w:rPr>
          <w:b/>
        </w:rPr>
      </w:pPr>
    </w:p>
    <w:p w:rsidR="00895437" w:rsidRDefault="00832F69" w:rsidP="00895437">
      <w:pPr>
        <w:jc w:val="both"/>
      </w:pPr>
      <w:r>
        <w:t xml:space="preserve">   </w:t>
      </w:r>
      <w:r w:rsidR="00895437">
        <w:t>Vo vyučovacom predmete ruský jazyk využívame pre utváranie a rozvíjanie nasledujúcich kľúčových kompetencií výchovné a vzdelávacie stratégie, ktoré žiakom umožňujú: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Komunikatívne a sociálne interakčné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sprostredkovať informácie vhodným spôsobom (text, video, hovorené slovo) tak, aby každý každému porozumel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vyjadriť alebo jednoznačne formulovať vlastný názor a záver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kriticky hodnotiť informácie (odborný časopis, internet)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správne interpretovať získané fakty, vyvodzovať z nich závery  a dôsledky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osvojovať si nadobudnuté kompetencie, ktoré im umožnia vzdelávať sa po celý život a zaujať aktívne miesto v </w:t>
      </w:r>
      <w:proofErr w:type="spellStart"/>
      <w:r>
        <w:t>sociálno</w:t>
      </w:r>
      <w:proofErr w:type="spellEnd"/>
      <w:r>
        <w:t xml:space="preserve"> – kultúrnom prostredí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Interpersonálne a </w:t>
      </w:r>
      <w:proofErr w:type="spellStart"/>
      <w:r w:rsidRPr="00AC7624">
        <w:rPr>
          <w:i/>
          <w:u w:val="single"/>
        </w:rPr>
        <w:t>intrapersonálne</w:t>
      </w:r>
      <w:proofErr w:type="spellEnd"/>
      <w:r w:rsidRPr="00AC7624">
        <w:rPr>
          <w:i/>
          <w:u w:val="single"/>
        </w:rPr>
        <w:t xml:space="preserve">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rozvíjať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osvojiť si pocit zodpovednosti za seba a spoluzodpovednosti za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hodnotiť a rešpektovať svoju vlastnú prácu a prácu druhých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Schopnosť riešiť problémy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rozpoznávať problémy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</w:pPr>
      <w:r>
        <w:t>vyjadriť alebo jednoznačne formulovať problém vo vyučovaní ruštiny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hľadať, navrhovať alebo používať ďalšie metódy, informácie alebo nástroje, ktoré by mohli prispieť k riešeniu daného problému, pokiaľ doteraz  používané metódy, informácie a prostriedky neviedli k cieľu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posudzovať riešenie daného jazykového problému z hľadiska jeho správnosti, jednoznačnosti alebo efektívnosti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korigovať nesprávne riešenia problému</w:t>
      </w:r>
    </w:p>
    <w:p w:rsidR="00832F69" w:rsidRDefault="00832F69" w:rsidP="00832F69">
      <w:pPr>
        <w:jc w:val="center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Spôsobilosti využívať informačné technológie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získavať informácie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zhromažďovať, triediť, posudzovať a využívať informácie, ktoré by mohli prispieť k riešeniu daného problému  alebo osvojiť si nové poznatky</w:t>
      </w:r>
    </w:p>
    <w:p w:rsidR="00895437" w:rsidRDefault="00895437" w:rsidP="00895437">
      <w:pPr>
        <w:ind w:left="360"/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Spôsobilosť byť demokratickým občanom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formulovať a prezentovať svoje postoje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preukázať vlastnú zodpovednosť za zverené veci, za svoje vlastné správanie, zdravie a spoluzodpovednosť za životné prostredie alebo stav spoločnosti ako celku</w:t>
      </w:r>
    </w:p>
    <w:p w:rsidR="00895437" w:rsidRDefault="0089543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996295" w:rsidRPr="00996295" w:rsidRDefault="00996295" w:rsidP="00996295">
      <w:pPr>
        <w:ind w:left="720"/>
      </w:pPr>
    </w:p>
    <w:p w:rsidR="00916B9A" w:rsidRPr="006134D6" w:rsidRDefault="00A355E7" w:rsidP="006134D6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6134D6">
        <w:rPr>
          <w:b/>
          <w:sz w:val="28"/>
          <w:szCs w:val="28"/>
        </w:rPr>
        <w:t>5 -</w:t>
      </w:r>
    </w:p>
    <w:p w:rsidR="00621B2A" w:rsidRDefault="00621B2A" w:rsidP="00621B2A">
      <w:pPr>
        <w:jc w:val="both"/>
      </w:pPr>
    </w:p>
    <w:p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9"/>
        <w:gridCol w:w="3015"/>
        <w:gridCol w:w="3015"/>
      </w:tblGrid>
      <w:tr w:rsidR="00EE4506" w:rsidTr="008B0FC6">
        <w:trPr>
          <w:trHeight w:val="189"/>
        </w:trPr>
        <w:tc>
          <w:tcPr>
            <w:tcW w:w="312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1D59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</w:tr>
      <w:tr w:rsidR="00916B9A" w:rsidTr="008B0FC6">
        <w:trPr>
          <w:trHeight w:val="346"/>
        </w:trPr>
        <w:tc>
          <w:tcPr>
            <w:tcW w:w="312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B6290F" w:rsidTr="008B0FC6">
        <w:trPr>
          <w:trHeight w:val="344"/>
        </w:trPr>
        <w:tc>
          <w:tcPr>
            <w:tcW w:w="312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B6290F" w:rsidRDefault="008D1DEF" w:rsidP="008D1DEF">
            <w:r>
              <w:t>1.</w:t>
            </w:r>
            <w:r w:rsidR="00D60D13">
              <w:t>Dom, byt, záhrada</w:t>
            </w:r>
          </w:p>
          <w:p w:rsidR="001A2C1D" w:rsidRDefault="001A2C1D" w:rsidP="001A2C1D">
            <w:pPr>
              <w:ind w:left="720"/>
            </w:pP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Frontálna a 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D60D13">
            <w:r>
              <w:t xml:space="preserve">2. </w:t>
            </w:r>
            <w:r w:rsidR="00D60D13">
              <w:t>Moskva – hlavné mesto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Demonštrovanie a pozorovanie</w:t>
            </w:r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Precvičovanie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1A2C1D">
            <w:r>
              <w:t>3. V obchode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Výklad</w:t>
            </w:r>
            <w:r w:rsidR="00F14AE0">
              <w:t>, komunikačná.</w:t>
            </w:r>
          </w:p>
          <w:p w:rsidR="00B6290F" w:rsidRDefault="00B6290F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Demonštrovanie postupu</w:t>
            </w:r>
          </w:p>
          <w:p w:rsidR="00B6290F" w:rsidRDefault="00B6290F" w:rsidP="003357C3">
            <w:r>
              <w:t>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9959D0">
            <w:r>
              <w:t>4. Režim dňa, záľuby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Individuálna práca so zošitom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9959D0">
            <w:r>
              <w:t>5. Ruský jazyk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B6290F" w:rsidRDefault="00B6290F" w:rsidP="003357C3">
            <w:r>
              <w:t>Demonštrovanie a pozorovanie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Demonštrovanie postupu</w:t>
            </w:r>
          </w:p>
          <w:p w:rsidR="00B6290F" w:rsidRDefault="00B6290F" w:rsidP="003357C3">
            <w:r>
              <w:t>Práca s textom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3357C3">
            <w:r>
              <w:t>6. Na návšteve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-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 xml:space="preserve">Práca s knihou </w:t>
            </w:r>
          </w:p>
          <w:p w:rsidR="00B6290F" w:rsidRDefault="00B6290F" w:rsidP="003357C3">
            <w:r>
              <w:t>Skupinová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3357C3">
            <w:r>
              <w:t>7. Moja rodina a spolužiaci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r>
              <w:t>Heuristická – riešenie úloh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Individuálna práca na PC</w:t>
            </w:r>
          </w:p>
          <w:p w:rsidR="00B6290F" w:rsidRDefault="00B6290F" w:rsidP="003357C3">
            <w:r>
              <w:t>Písomná práca</w:t>
            </w:r>
          </w:p>
          <w:p w:rsidR="00B6290F" w:rsidRDefault="00B6290F" w:rsidP="003357C3">
            <w:r>
              <w:t>Terminovaná domáca práca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959D0" w:rsidRDefault="0090483C" w:rsidP="003357C3">
            <w:r>
              <w:t>8. Preprava osôb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učebnicou</w:t>
            </w:r>
          </w:p>
          <w:p w:rsidR="00B6290F" w:rsidRDefault="00B6290F" w:rsidP="003357C3">
            <w:r>
              <w:t>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3357C3">
            <w:r>
              <w:t>9. Nakupovanie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r>
              <w:t>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Skupinová práca žiakov</w:t>
            </w:r>
          </w:p>
          <w:p w:rsidR="00B6290F" w:rsidRDefault="00B6290F" w:rsidP="003357C3">
            <w:r>
              <w:t>Práca so zošitom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3357C3">
            <w:r>
              <w:t>10. Šport, hobby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a individuálna práca žiakov</w:t>
            </w:r>
          </w:p>
          <w:p w:rsidR="00B6290F" w:rsidRDefault="00B6290F" w:rsidP="003357C3">
            <w:r>
              <w:t>Práca s textom na internete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3357C3">
            <w:r>
              <w:t>11. V škole       2.ročník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Písomná práca</w:t>
            </w:r>
          </w:p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Samostatné štúdium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1A2C1D" w:rsidRDefault="0090483C" w:rsidP="003357C3">
            <w:r>
              <w:t>12. Mesto – orientácia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B6290F" w:rsidRDefault="00B6290F" w:rsidP="003357C3">
            <w:r>
              <w:t>Riadený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Čítanie s porozumením</w:t>
            </w:r>
          </w:p>
          <w:p w:rsidR="00B6290F" w:rsidRDefault="00B6290F" w:rsidP="003357C3">
            <w:r>
              <w:t>Skupinová práca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90483C" w:rsidP="003357C3">
            <w:r>
              <w:t>13. Nákupné centrum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Demonštrovanie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 -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Individuálna práca žiakov</w:t>
            </w:r>
          </w:p>
          <w:p w:rsidR="00B6290F" w:rsidRDefault="00B6290F" w:rsidP="003357C3">
            <w:r>
              <w:t>Písomná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14. Petrohrad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 xml:space="preserve">Výkladovo </w:t>
            </w:r>
            <w:r w:rsidR="00F14AE0">
              <w:t>–</w:t>
            </w:r>
            <w:r>
              <w:t xml:space="preserve"> ilustratívna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Skupinová práca</w:t>
            </w:r>
          </w:p>
          <w:p w:rsidR="00660316" w:rsidRDefault="00660316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15. Ruský jazyk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Heuristická – riešenie úloh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Skupinová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16. Bratislava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  <w:r w:rsidR="002E0B3B">
              <w:t>ová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  <w:r w:rsidR="007A24AA">
              <w:t>, mapa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70110A">
            <w:r>
              <w:t>17. Choroby okolo nás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>Riadený rozhovor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8D2257" w:rsidRDefault="008D2257" w:rsidP="003357C3">
            <w:r>
              <w:t>Dialógy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18. Šport, relax, hobby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Heuristická – riešenie úloh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19. Nakupovanie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  <w:r w:rsidR="00F14AE0">
              <w:t>, komunikačná.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Domáca úloha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AF620C" w:rsidRDefault="0090483C" w:rsidP="003357C3">
            <w:r>
              <w:t>20. Korešpondencia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7A24AA" w:rsidRDefault="007A24AA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959D0" w:rsidRDefault="0090483C" w:rsidP="0090483C">
            <w:r>
              <w:t>21. Rodina a príbuzní   3.roč.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  <w:r w:rsidR="00F14AE0">
              <w:t>, komunikačná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Domáca úloha</w:t>
            </w:r>
          </w:p>
          <w:p w:rsidR="007A24AA" w:rsidRDefault="007A24AA" w:rsidP="003357C3">
            <w:r>
              <w:t>Referát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542F0D">
            <w:r>
              <w:t>22. Voľný čas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026DD3" w:rsidP="003357C3">
            <w:proofErr w:type="spellStart"/>
            <w:r>
              <w:t>Informačno</w:t>
            </w:r>
            <w:proofErr w:type="spellEnd"/>
            <w:r>
              <w:t xml:space="preserve"> </w:t>
            </w:r>
            <w:r w:rsidR="00750A56">
              <w:t>–</w:t>
            </w:r>
            <w:r>
              <w:t xml:space="preserve">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7A24AA">
              <w:t> </w:t>
            </w:r>
            <w:r>
              <w:t>knihou</w:t>
            </w:r>
          </w:p>
          <w:p w:rsidR="007A24AA" w:rsidRDefault="007A24AA" w:rsidP="003357C3">
            <w:r>
              <w:t>Práca - zošit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23. moja profesia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>Riadený rozhovor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8D2257">
              <w:t> </w:t>
            </w:r>
            <w:r>
              <w:t>knihou</w:t>
            </w:r>
          </w:p>
          <w:p w:rsidR="008D2257" w:rsidRDefault="008D2257" w:rsidP="003357C3">
            <w:r>
              <w:t>Precvičovanie úloh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24. Sviatky a tradície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660316">
              <w:t> </w:t>
            </w:r>
            <w:r>
              <w:t>knihou</w:t>
            </w:r>
          </w:p>
          <w:p w:rsidR="00660316" w:rsidRDefault="00660316" w:rsidP="003357C3">
            <w:r>
              <w:t>Práca na PC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25. Odevy a móda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F14AE0" w:rsidP="003357C3">
            <w:r>
              <w:t>Komunikačná metóda.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na PC</w:t>
            </w:r>
          </w:p>
          <w:p w:rsidR="007A24AA" w:rsidRDefault="007A24AA" w:rsidP="003357C3">
            <w:r>
              <w:t>Zošit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90483C">
            <w:r>
              <w:t>26. Jazyk, ktorý sa učím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27. V obchode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784CE7" w:rsidRDefault="00784CE7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90483C" w:rsidP="003357C3">
            <w:r>
              <w:t>28. Kniha – priateľ človeka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026DD3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660316">
              <w:t> </w:t>
            </w:r>
            <w:r>
              <w:t>knihou</w:t>
            </w:r>
          </w:p>
          <w:p w:rsidR="00660316" w:rsidRDefault="00660316" w:rsidP="003357C3">
            <w:r>
              <w:t>Práca na PC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29. Svetová mládež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</w:p>
          <w:p w:rsidR="00B44524" w:rsidRDefault="00B44524" w:rsidP="003357C3">
            <w:r>
              <w:t xml:space="preserve">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na PC</w:t>
            </w:r>
          </w:p>
          <w:p w:rsidR="007A24AA" w:rsidRDefault="007A24AA" w:rsidP="003357C3">
            <w:r>
              <w:t>referát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30. Človek a spoločnosť 4.roč.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Heuristická – riešenie úloh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Skupinová práca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31. Zdravie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</w:p>
          <w:p w:rsidR="007A24AA" w:rsidRDefault="007A24AA" w:rsidP="003357C3">
            <w:r>
              <w:t>referát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32. Kultúra a umenie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026DD3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knihou</w:t>
            </w:r>
          </w:p>
          <w:p w:rsidR="007A24AA" w:rsidRDefault="007A24AA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33. Sviatky a tradície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1E4C5E">
              <w:t>, expozičná</w:t>
            </w:r>
            <w:r>
              <w:t xml:space="preserve"> 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  <w:r w:rsidR="007A24AA">
              <w:t>, mapa</w:t>
            </w:r>
          </w:p>
          <w:p w:rsidR="00660316" w:rsidRDefault="00660316" w:rsidP="003357C3">
            <w:r>
              <w:t>Domáca úloha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34. Obliekanie a móda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660316" w:rsidRDefault="00660316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35. Ruské zvyky a obyčaje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660316" w:rsidRDefault="00660316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467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36. Medziľudské vzťahy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660316" w:rsidRDefault="00660316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37. Kniha – priateľ človeka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  <w:r w:rsidR="007A24AA">
              <w:t>, mapa</w:t>
            </w:r>
          </w:p>
          <w:p w:rsidR="00660316" w:rsidRDefault="007A24AA" w:rsidP="003357C3">
            <w:r>
              <w:t>Pracovný list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90483C" w:rsidP="003357C3">
            <w:r>
              <w:t>38. Svetová mládež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026DD3" w:rsidP="003357C3">
            <w:proofErr w:type="spellStart"/>
            <w:r>
              <w:t>Informačno</w:t>
            </w:r>
            <w:proofErr w:type="spellEnd"/>
            <w:r>
              <w:t xml:space="preserve"> </w:t>
            </w:r>
            <w:r w:rsidR="00F14AE0">
              <w:t>–</w:t>
            </w:r>
            <w:r>
              <w:t xml:space="preserve"> receptívna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na PC</w:t>
            </w:r>
          </w:p>
          <w:p w:rsidR="00660316" w:rsidRDefault="00660316" w:rsidP="003357C3">
            <w:r>
              <w:t>Skupinová práca</w:t>
            </w:r>
          </w:p>
        </w:tc>
      </w:tr>
    </w:tbl>
    <w:p w:rsidR="00723812" w:rsidRDefault="00723812">
      <w:pPr>
        <w:spacing w:before="120"/>
        <w:jc w:val="both"/>
        <w:rPr>
          <w:b/>
          <w:sz w:val="28"/>
          <w:szCs w:val="28"/>
        </w:rPr>
      </w:pPr>
    </w:p>
    <w:p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3119"/>
        <w:gridCol w:w="1418"/>
        <w:gridCol w:w="1418"/>
        <w:gridCol w:w="1223"/>
      </w:tblGrid>
      <w:tr w:rsidR="00916B9A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07347D" w:rsidTr="003357C3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4D4C1F" w:rsidP="00347D81">
            <w:r>
              <w:t>1.Dom, byt, záhrada</w:t>
            </w:r>
          </w:p>
          <w:p w:rsidR="0007347D" w:rsidRDefault="0007347D" w:rsidP="00347D81">
            <w:pPr>
              <w:ind w:left="720"/>
            </w:pP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D03896" w:rsidP="0016790A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35538A" w:rsidRDefault="0035538A" w:rsidP="0016790A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35538A" w:rsidRDefault="0035538A" w:rsidP="0016790A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Azbuka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2. Moskva – hlavné mesto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  <w:p w:rsidR="007337D3" w:rsidRDefault="007337D3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  <w:p w:rsidR="007337D3" w:rsidRDefault="007337D3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3. V obchode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4. Režim dňa, záľuby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  <w:p w:rsidR="007337D3" w:rsidRDefault="007337D3" w:rsidP="003357C3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Pracovné zošity</w:t>
            </w:r>
          </w:p>
          <w:p w:rsidR="007337D3" w:rsidRDefault="007337D3" w:rsidP="003357C3">
            <w:r>
              <w:t>Prekladové slovníky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Kolektív autorov, Príručná gramatika RUJ pre SŠ, SPN, Bratislava 1975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5. Ruský jazyk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Video</w:t>
            </w:r>
          </w:p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  <w:p w:rsidR="007337D3" w:rsidRDefault="007337D3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  <w:p w:rsidR="007337D3" w:rsidRDefault="007337D3" w:rsidP="003357C3">
            <w:r>
              <w:t>Obrázkový materiál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6. Na návšteve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  <w:p w:rsidR="007337D3" w:rsidRDefault="007337D3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7. Moja rodina a spolužiaci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Video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8. Preprava osôb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Kolektív autorov, Ruská konverzácia pre SŠ, SPN, Bratislava 1978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9. Nakupovanie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  <w:p w:rsidR="007337D3" w:rsidRDefault="007337D3" w:rsidP="003357C3">
            <w:r>
              <w:t>CD nahrávka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Zošity</w:t>
            </w:r>
          </w:p>
          <w:p w:rsidR="007337D3" w:rsidRDefault="007337D3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  <w:p w:rsidR="007337D3" w:rsidRDefault="007337D3" w:rsidP="003357C3">
            <w:r>
              <w:t>Kolektív autorov, Moskva, Jazykovedná a </w:t>
            </w:r>
            <w:proofErr w:type="spellStart"/>
            <w:r>
              <w:t>krajinovedná</w:t>
            </w:r>
            <w:proofErr w:type="spellEnd"/>
            <w:r>
              <w:t xml:space="preserve"> príručka, Moskva 1983</w:t>
            </w:r>
          </w:p>
          <w:p w:rsidR="007337D3" w:rsidRDefault="007337D3" w:rsidP="003357C3"/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10. Šport, hobby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  <w:p w:rsidR="007337D3" w:rsidRDefault="007337D3" w:rsidP="003357C3">
            <w:proofErr w:type="spellStart"/>
            <w:r>
              <w:t>www</w:t>
            </w:r>
            <w:proofErr w:type="spellEnd"/>
            <w:r>
              <w:t xml:space="preserve">. </w:t>
            </w:r>
            <w:proofErr w:type="spellStart"/>
            <w:r>
              <w:t>ruskodnes.ru</w:t>
            </w:r>
            <w:proofErr w:type="spellEnd"/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11. V škole       2.ročník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Obrázkový materiál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12. Mesto – orientácia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  <w:p w:rsidR="007337D3" w:rsidRDefault="007337D3" w:rsidP="003357C3">
            <w: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Pracovné zošity</w:t>
            </w:r>
          </w:p>
          <w:p w:rsidR="007337D3" w:rsidRDefault="007337D3" w:rsidP="003357C3">
            <w: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 xml:space="preserve">Kolektív autorov, </w:t>
            </w:r>
            <w:proofErr w:type="spellStart"/>
            <w:r>
              <w:t>Slovacko-russkij</w:t>
            </w:r>
            <w:proofErr w:type="spellEnd"/>
            <w:r>
              <w:t xml:space="preserve"> </w:t>
            </w:r>
            <w:proofErr w:type="spellStart"/>
            <w:r>
              <w:t>slovar</w:t>
            </w:r>
            <w:proofErr w:type="spellEnd"/>
            <w:r>
              <w:t xml:space="preserve">, SPN, </w:t>
            </w:r>
            <w:proofErr w:type="spellStart"/>
            <w:r>
              <w:t>Bratislava-Moskva</w:t>
            </w:r>
            <w:proofErr w:type="spellEnd"/>
            <w:r>
              <w:t>, 1976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13. Nákupné centrum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  <w:p w:rsidR="007337D3" w:rsidRDefault="007337D3" w:rsidP="003357C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Učebnice</w:t>
            </w:r>
          </w:p>
          <w:p w:rsidR="007337D3" w:rsidRDefault="007337D3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14. Petrohrad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/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15. Ruský jazyk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Pr="00D61703" w:rsidRDefault="007337D3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3357C3">
            <w:r>
              <w:t xml:space="preserve">Internet Prekladový rusko-slovenský a slovensko-ruský slovník </w:t>
            </w:r>
            <w:proofErr w:type="spellStart"/>
            <w:r>
              <w:t>net</w:t>
            </w:r>
            <w:proofErr w:type="spellEnd"/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16. Bratislava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 xml:space="preserve">Učebnice, </w:t>
            </w:r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17. Choroby okolo nás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  <w:r>
              <w:t>, obrázky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</w:t>
            </w:r>
            <w:r>
              <w:t>t Prekladový rusko-slovenský a slovensko-ruský slovník</w:t>
            </w:r>
            <w:r w:rsidRPr="00EA47EF">
              <w:t xml:space="preserve"> 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18. Šport, relax, hobby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19. Nakupovanie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Pr="00D61703" w:rsidRDefault="007337D3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20. Korešpondencia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21. Rodina a príbuzní   3.roč.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Pr="00D61703" w:rsidRDefault="007337D3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22. Voľný čas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/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23. moja profesia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24. Sviatky a tradície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25. Odevy a móda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26. Jazyk, ktorý sa učím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27. V obchode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28. Kniha – priateľ človeka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29. Svetová mládež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30. Človek a spoločnosť 4.roč.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proofErr w:type="spellStart"/>
            <w:r>
              <w:t>Sliovník</w:t>
            </w:r>
            <w:proofErr w:type="spellEnd"/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31. Zdravie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32. Kultúra a umenie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/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33. Sviatky a tradície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PC, mapa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  <w:p w:rsidR="007337D3" w:rsidRDefault="007337D3">
            <w:r>
              <w:t>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34. Obliekanie a móda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35. Ruské zvyky a obyčaje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36. Medziľudské vzťahy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  <w:p w:rsidR="007337D3" w:rsidRDefault="007337D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>
              <w:t>Učebnice</w:t>
            </w:r>
          </w:p>
          <w:p w:rsidR="007337D3" w:rsidRDefault="007337D3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37. Kniha – priateľ človeka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  <w:r>
              <w:br/>
              <w:t>PC, mapa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Učebnice</w:t>
            </w:r>
          </w:p>
          <w:p w:rsidR="007337D3" w:rsidRPr="00D61703" w:rsidRDefault="007337D3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</w:p>
        </w:tc>
      </w:tr>
      <w:tr w:rsidR="007337D3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CD43E7">
            <w:r>
              <w:t>38. Svetová mládež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FE5F8F" w:rsidRDefault="00FE5F8F" w:rsidP="00FE5F8F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L.F, </w:t>
            </w:r>
            <w:proofErr w:type="spellStart"/>
            <w:r>
              <w:t>Raduga</w:t>
            </w:r>
            <w:proofErr w:type="spellEnd"/>
            <w:r>
              <w:t xml:space="preserve"> 1,2, </w:t>
            </w:r>
            <w:proofErr w:type="spellStart"/>
            <w:r>
              <w:t>Fraus</w:t>
            </w:r>
            <w:proofErr w:type="spellEnd"/>
            <w:r>
              <w:t>, Plzeň, 2011</w:t>
            </w:r>
          </w:p>
          <w:p w:rsidR="00FE5F8F" w:rsidRDefault="00FE5F8F" w:rsidP="00FE5F8F">
            <w:r>
              <w:t xml:space="preserve">Kollárová E., </w:t>
            </w:r>
            <w:proofErr w:type="spellStart"/>
            <w:r>
              <w:t>Trušinová</w:t>
            </w:r>
            <w:proofErr w:type="spellEnd"/>
            <w:r>
              <w:t xml:space="preserve"> Ľ.B. Ruský jazyk, SPN, Bratislava 2010</w:t>
            </w:r>
          </w:p>
          <w:p w:rsidR="007337D3" w:rsidRDefault="00FE5F8F" w:rsidP="00FE5F8F">
            <w:r>
              <w:t xml:space="preserve">Orlova N,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Klass</w:t>
            </w:r>
            <w:proofErr w:type="spellEnd"/>
            <w:r>
              <w:t xml:space="preserve"> 1-4, Ruština pre stredné školy, Praha 2012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 w:rsidP="00B555C8">
            <w:r w:rsidRPr="00D61703">
              <w:t>Zošity</w:t>
            </w:r>
          </w:p>
          <w:p w:rsidR="007337D3" w:rsidRDefault="007337D3" w:rsidP="00B555C8">
            <w: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337D3" w:rsidRDefault="007337D3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</w:tbl>
    <w:p w:rsidR="001556FE" w:rsidRDefault="001556FE" w:rsidP="006134D6"/>
    <w:sectPr w:rsidR="001556FE" w:rsidSect="0069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56EC"/>
    <w:multiLevelType w:val="hybridMultilevel"/>
    <w:tmpl w:val="64489BAE"/>
    <w:lvl w:ilvl="0" w:tplc="1D1E6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5D01"/>
    <w:multiLevelType w:val="hybridMultilevel"/>
    <w:tmpl w:val="5D7CC5B4"/>
    <w:lvl w:ilvl="0" w:tplc="041B0001">
      <w:start w:val="645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12AD3"/>
    <w:multiLevelType w:val="hybridMultilevel"/>
    <w:tmpl w:val="26A035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EE22B4"/>
    <w:multiLevelType w:val="hybridMultilevel"/>
    <w:tmpl w:val="4B5A206A"/>
    <w:lvl w:ilvl="0" w:tplc="8DC2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DC3CA5"/>
    <w:multiLevelType w:val="hybridMultilevel"/>
    <w:tmpl w:val="ED5EB3C8"/>
    <w:lvl w:ilvl="0" w:tplc="8CE6F70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7"/>
  </w:num>
  <w:num w:numId="6">
    <w:abstractNumId w:val="1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0"/>
  </w:num>
  <w:num w:numId="15">
    <w:abstractNumId w:val="1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B9A"/>
    <w:rsid w:val="00026DD3"/>
    <w:rsid w:val="00040B78"/>
    <w:rsid w:val="00044179"/>
    <w:rsid w:val="00050493"/>
    <w:rsid w:val="0007347D"/>
    <w:rsid w:val="00097499"/>
    <w:rsid w:val="000B20F8"/>
    <w:rsid w:val="000B3DA3"/>
    <w:rsid w:val="000C4908"/>
    <w:rsid w:val="0013704A"/>
    <w:rsid w:val="00147639"/>
    <w:rsid w:val="001556FE"/>
    <w:rsid w:val="0016790A"/>
    <w:rsid w:val="00170D02"/>
    <w:rsid w:val="001864CD"/>
    <w:rsid w:val="001960B3"/>
    <w:rsid w:val="00197177"/>
    <w:rsid w:val="001A2C1D"/>
    <w:rsid w:val="001C5C5F"/>
    <w:rsid w:val="001D4FD8"/>
    <w:rsid w:val="001D599B"/>
    <w:rsid w:val="001D6A3B"/>
    <w:rsid w:val="001E4891"/>
    <w:rsid w:val="001E4C5E"/>
    <w:rsid w:val="001F3C46"/>
    <w:rsid w:val="00222FEB"/>
    <w:rsid w:val="0025753F"/>
    <w:rsid w:val="00257BEE"/>
    <w:rsid w:val="00265469"/>
    <w:rsid w:val="00272F7D"/>
    <w:rsid w:val="00282C44"/>
    <w:rsid w:val="002A3C99"/>
    <w:rsid w:val="002B4AB6"/>
    <w:rsid w:val="002D08E2"/>
    <w:rsid w:val="002E0B3B"/>
    <w:rsid w:val="002E59F3"/>
    <w:rsid w:val="002F35DC"/>
    <w:rsid w:val="00302C9F"/>
    <w:rsid w:val="003064EA"/>
    <w:rsid w:val="00313863"/>
    <w:rsid w:val="003163B3"/>
    <w:rsid w:val="003357C3"/>
    <w:rsid w:val="0035538A"/>
    <w:rsid w:val="00356198"/>
    <w:rsid w:val="00363F2F"/>
    <w:rsid w:val="00411AEE"/>
    <w:rsid w:val="004217FA"/>
    <w:rsid w:val="00421DD5"/>
    <w:rsid w:val="00444094"/>
    <w:rsid w:val="004449BC"/>
    <w:rsid w:val="00476297"/>
    <w:rsid w:val="00483EBC"/>
    <w:rsid w:val="004D4C1F"/>
    <w:rsid w:val="004E6E5B"/>
    <w:rsid w:val="004F43F6"/>
    <w:rsid w:val="005068CE"/>
    <w:rsid w:val="00542F0D"/>
    <w:rsid w:val="00551E12"/>
    <w:rsid w:val="00562CD8"/>
    <w:rsid w:val="00591E89"/>
    <w:rsid w:val="0059710F"/>
    <w:rsid w:val="005B2663"/>
    <w:rsid w:val="005B61A8"/>
    <w:rsid w:val="005C0BD5"/>
    <w:rsid w:val="005E2AF6"/>
    <w:rsid w:val="00602C8D"/>
    <w:rsid w:val="006134D6"/>
    <w:rsid w:val="00621B2A"/>
    <w:rsid w:val="006264CA"/>
    <w:rsid w:val="00646790"/>
    <w:rsid w:val="00660316"/>
    <w:rsid w:val="0066341A"/>
    <w:rsid w:val="006725C2"/>
    <w:rsid w:val="00692D90"/>
    <w:rsid w:val="006B0BB1"/>
    <w:rsid w:val="0070110A"/>
    <w:rsid w:val="00721872"/>
    <w:rsid w:val="00723812"/>
    <w:rsid w:val="007337D3"/>
    <w:rsid w:val="007405D0"/>
    <w:rsid w:val="0074483A"/>
    <w:rsid w:val="00750A56"/>
    <w:rsid w:val="00761483"/>
    <w:rsid w:val="00784CE7"/>
    <w:rsid w:val="00793FDA"/>
    <w:rsid w:val="007A24AA"/>
    <w:rsid w:val="007B6526"/>
    <w:rsid w:val="007E198E"/>
    <w:rsid w:val="00820D33"/>
    <w:rsid w:val="00823E5A"/>
    <w:rsid w:val="00824808"/>
    <w:rsid w:val="00831471"/>
    <w:rsid w:val="00832F69"/>
    <w:rsid w:val="008510A5"/>
    <w:rsid w:val="00861330"/>
    <w:rsid w:val="00867482"/>
    <w:rsid w:val="00880EBB"/>
    <w:rsid w:val="0088467F"/>
    <w:rsid w:val="00895437"/>
    <w:rsid w:val="008B0FC6"/>
    <w:rsid w:val="008D0D5A"/>
    <w:rsid w:val="008D1DEF"/>
    <w:rsid w:val="008D2257"/>
    <w:rsid w:val="008D6EC9"/>
    <w:rsid w:val="0090483C"/>
    <w:rsid w:val="00916B9A"/>
    <w:rsid w:val="0093478F"/>
    <w:rsid w:val="009734C5"/>
    <w:rsid w:val="009777ED"/>
    <w:rsid w:val="00977BB1"/>
    <w:rsid w:val="00981742"/>
    <w:rsid w:val="00981A01"/>
    <w:rsid w:val="009959D0"/>
    <w:rsid w:val="00996295"/>
    <w:rsid w:val="009F06CE"/>
    <w:rsid w:val="00A130CA"/>
    <w:rsid w:val="00A355E7"/>
    <w:rsid w:val="00A44324"/>
    <w:rsid w:val="00A44B65"/>
    <w:rsid w:val="00A55D17"/>
    <w:rsid w:val="00A56CD9"/>
    <w:rsid w:val="00A71313"/>
    <w:rsid w:val="00A94072"/>
    <w:rsid w:val="00AB309F"/>
    <w:rsid w:val="00AF620C"/>
    <w:rsid w:val="00B34B0F"/>
    <w:rsid w:val="00B44524"/>
    <w:rsid w:val="00B555C8"/>
    <w:rsid w:val="00B607C7"/>
    <w:rsid w:val="00B6290F"/>
    <w:rsid w:val="00BA5D71"/>
    <w:rsid w:val="00BB2D6C"/>
    <w:rsid w:val="00BC10C1"/>
    <w:rsid w:val="00BD0EAB"/>
    <w:rsid w:val="00BE2BDB"/>
    <w:rsid w:val="00C14474"/>
    <w:rsid w:val="00C15A0E"/>
    <w:rsid w:val="00C667D6"/>
    <w:rsid w:val="00C86E62"/>
    <w:rsid w:val="00CC15D0"/>
    <w:rsid w:val="00CC40D4"/>
    <w:rsid w:val="00CE560E"/>
    <w:rsid w:val="00D03896"/>
    <w:rsid w:val="00D0640E"/>
    <w:rsid w:val="00D60D13"/>
    <w:rsid w:val="00D679FB"/>
    <w:rsid w:val="00D93A05"/>
    <w:rsid w:val="00DC0EFE"/>
    <w:rsid w:val="00DC1880"/>
    <w:rsid w:val="00DC32EC"/>
    <w:rsid w:val="00DD45CA"/>
    <w:rsid w:val="00DE4DE1"/>
    <w:rsid w:val="00DF41A9"/>
    <w:rsid w:val="00E42812"/>
    <w:rsid w:val="00E44012"/>
    <w:rsid w:val="00E444B2"/>
    <w:rsid w:val="00E45DBC"/>
    <w:rsid w:val="00E818B9"/>
    <w:rsid w:val="00EE4506"/>
    <w:rsid w:val="00F14AE0"/>
    <w:rsid w:val="00F23D06"/>
    <w:rsid w:val="00F31A21"/>
    <w:rsid w:val="00F412C8"/>
    <w:rsid w:val="00F4677C"/>
    <w:rsid w:val="00F96F05"/>
    <w:rsid w:val="00FC7E54"/>
    <w:rsid w:val="00FD4E04"/>
    <w:rsid w:val="00FE27BE"/>
    <w:rsid w:val="00FE4C33"/>
    <w:rsid w:val="00FE5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692D90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2D90"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rsid w:val="00692D90"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692D90"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rsid w:val="00692D90"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sid w:val="00692D90"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rsid w:val="00692D90"/>
    <w:pPr>
      <w:spacing w:after="120"/>
      <w:jc w:val="both"/>
    </w:pPr>
  </w:style>
  <w:style w:type="paragraph" w:styleId="Zkladntext">
    <w:name w:val="Body Text"/>
    <w:basedOn w:val="Normlny"/>
    <w:rsid w:val="00692D90"/>
    <w:rPr>
      <w:szCs w:val="20"/>
      <w:lang w:eastAsia="en-US"/>
    </w:rPr>
  </w:style>
  <w:style w:type="paragraph" w:styleId="Zkladntext3">
    <w:name w:val="Body Text 3"/>
    <w:basedOn w:val="Normlny"/>
    <w:rsid w:val="00692D90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DC53F-B97A-44B1-A9CA-D562AF37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3612</Words>
  <Characters>22366</Characters>
  <Application>Microsoft Office Word</Application>
  <DocSecurity>0</DocSecurity>
  <Lines>186</Lines>
  <Paragraphs>51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25927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VojtoPC</cp:lastModifiedBy>
  <cp:revision>5</cp:revision>
  <cp:lastPrinted>2018-07-09T09:29:00Z</cp:lastPrinted>
  <dcterms:created xsi:type="dcterms:W3CDTF">2020-06-22T13:38:00Z</dcterms:created>
  <dcterms:modified xsi:type="dcterms:W3CDTF">2020-06-23T12:59:00Z</dcterms:modified>
</cp:coreProperties>
</file>